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7B5" w:rsidRDefault="00A274EA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6187440" cy="873054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епиця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9416" cy="87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4EA" w:rsidRDefault="00A274EA" w:rsidP="00A274EA">
      <w:pPr>
        <w:pStyle w:val="1"/>
        <w:jc w:val="center"/>
        <w:rPr>
          <w:color w:val="000000" w:themeColor="text1"/>
          <w:sz w:val="44"/>
        </w:rPr>
      </w:pPr>
      <w:r w:rsidRPr="00A274EA">
        <w:rPr>
          <w:color w:val="000000" w:themeColor="text1"/>
          <w:sz w:val="44"/>
        </w:rPr>
        <w:t>Інструкція монтажу</w:t>
      </w:r>
    </w:p>
    <w:p w:rsidR="00A274EA" w:rsidRPr="005C0B83" w:rsidRDefault="00A274EA" w:rsidP="00A274EA">
      <w:pPr>
        <w:jc w:val="center"/>
        <w:rPr>
          <w:b/>
          <w:sz w:val="24"/>
          <w:lang w:val="ru-RU"/>
        </w:rPr>
      </w:pPr>
      <w:r w:rsidRPr="00A274EA">
        <w:rPr>
          <w:b/>
          <w:sz w:val="24"/>
        </w:rPr>
        <w:t>Керамічної черепиці Карпівка («бобровий хвіст»), виробленої на Керамічному Заводі в Хмельовє</w:t>
      </w:r>
      <w:r w:rsidRPr="00A274EA">
        <w:rPr>
          <w:b/>
          <w:sz w:val="24"/>
          <w:lang w:val="en-US"/>
        </w:rPr>
        <w:t>TadeuszRucki</w:t>
      </w:r>
    </w:p>
    <w:p w:rsidR="00A711E4" w:rsidRDefault="00A711E4" w:rsidP="00A711E4">
      <w:pPr>
        <w:rPr>
          <w:b/>
          <w:sz w:val="24"/>
        </w:rPr>
      </w:pPr>
      <w:r>
        <w:rPr>
          <w:b/>
          <w:sz w:val="24"/>
          <w:lang w:val="ru-RU"/>
        </w:rPr>
        <w:t>Технічні</w:t>
      </w:r>
      <w:r w:rsidR="005C0B83">
        <w:rPr>
          <w:b/>
          <w:sz w:val="24"/>
          <w:lang w:val="ru-RU"/>
        </w:rPr>
        <w:t xml:space="preserve"> </w:t>
      </w:r>
      <w:r>
        <w:rPr>
          <w:b/>
          <w:sz w:val="24"/>
          <w:lang w:val="ru-RU"/>
        </w:rPr>
        <w:t>дані</w:t>
      </w:r>
      <w:r w:rsidR="005C0B83">
        <w:rPr>
          <w:b/>
          <w:sz w:val="24"/>
          <w:lang w:val="ru-RU"/>
        </w:rPr>
        <w:t xml:space="preserve"> </w:t>
      </w:r>
      <w:r>
        <w:rPr>
          <w:b/>
          <w:sz w:val="24"/>
          <w:lang w:val="ru-RU"/>
        </w:rPr>
        <w:t>черепиці</w:t>
      </w:r>
      <w:r w:rsidRPr="005C0B83">
        <w:rPr>
          <w:b/>
          <w:sz w:val="24"/>
          <w:lang w:val="ru-RU"/>
        </w:rPr>
        <w:t xml:space="preserve"> «</w:t>
      </w:r>
      <w:r>
        <w:rPr>
          <w:b/>
          <w:sz w:val="24"/>
          <w:lang w:val="ru-RU"/>
        </w:rPr>
        <w:t>бобровий</w:t>
      </w:r>
      <w:r w:rsidR="00484CC3">
        <w:rPr>
          <w:b/>
          <w:sz w:val="24"/>
          <w:lang w:val="ru-RU"/>
        </w:rPr>
        <w:t xml:space="preserve"> </w:t>
      </w:r>
      <w:r>
        <w:rPr>
          <w:b/>
          <w:sz w:val="24"/>
          <w:lang w:val="ru-RU"/>
        </w:rPr>
        <w:t>хвіст</w:t>
      </w:r>
      <w:r w:rsidRPr="005C0B83">
        <w:rPr>
          <w:b/>
          <w:sz w:val="24"/>
          <w:lang w:val="ru-RU"/>
        </w:rPr>
        <w:t>» (</w:t>
      </w:r>
      <w:r>
        <w:rPr>
          <w:b/>
          <w:sz w:val="24"/>
          <w:lang w:val="ru-RU"/>
        </w:rPr>
        <w:t>Карпівка</w:t>
      </w:r>
      <w:r w:rsidRPr="005C0B83">
        <w:rPr>
          <w:b/>
          <w:sz w:val="24"/>
          <w:lang w:val="ru-RU"/>
        </w:rPr>
        <w:t>) “</w:t>
      </w:r>
      <w:r>
        <w:rPr>
          <w:b/>
          <w:sz w:val="24"/>
          <w:lang w:val="en-US"/>
        </w:rPr>
        <w:t>FURRORA</w:t>
      </w:r>
      <w:r w:rsidRPr="005C0B83">
        <w:rPr>
          <w:b/>
          <w:sz w:val="24"/>
          <w:lang w:val="ru-RU"/>
        </w:rPr>
        <w:t>”</w:t>
      </w:r>
      <w:r>
        <w:rPr>
          <w:b/>
          <w:sz w:val="24"/>
        </w:rPr>
        <w:t xml:space="preserve"> (основна):</w:t>
      </w:r>
    </w:p>
    <w:p w:rsidR="00A711E4" w:rsidRDefault="00A711E4" w:rsidP="00A711E4">
      <w:pPr>
        <w:rPr>
          <w:b/>
          <w:sz w:val="24"/>
        </w:rPr>
      </w:pPr>
      <w:r>
        <w:rPr>
          <w:b/>
          <w:sz w:val="24"/>
        </w:rPr>
        <w:t xml:space="preserve">Довжина: </w:t>
      </w:r>
      <w:r w:rsidRPr="00812303">
        <w:rPr>
          <w:sz w:val="24"/>
        </w:rPr>
        <w:t>380мм</w:t>
      </w:r>
    </w:p>
    <w:p w:rsidR="00A711E4" w:rsidRDefault="00A711E4" w:rsidP="00A711E4">
      <w:pPr>
        <w:rPr>
          <w:b/>
          <w:sz w:val="24"/>
        </w:rPr>
      </w:pPr>
      <w:r>
        <w:rPr>
          <w:b/>
          <w:sz w:val="24"/>
        </w:rPr>
        <w:t xml:space="preserve">Ширина: </w:t>
      </w:r>
      <w:r w:rsidRPr="00812303">
        <w:rPr>
          <w:sz w:val="24"/>
        </w:rPr>
        <w:t>180мм</w:t>
      </w:r>
    </w:p>
    <w:p w:rsidR="00A711E4" w:rsidRPr="00A711E4" w:rsidRDefault="00A711E4" w:rsidP="00A711E4">
      <w:pPr>
        <w:rPr>
          <w:b/>
          <w:sz w:val="24"/>
        </w:rPr>
      </w:pPr>
      <w:r>
        <w:rPr>
          <w:b/>
          <w:sz w:val="24"/>
        </w:rPr>
        <w:t xml:space="preserve">Вага: </w:t>
      </w:r>
      <w:r w:rsidRPr="00812303">
        <w:rPr>
          <w:sz w:val="24"/>
        </w:rPr>
        <w:t>приб</w:t>
      </w:r>
      <w:r w:rsidR="00812303">
        <w:rPr>
          <w:sz w:val="24"/>
        </w:rPr>
        <w:t>лизно</w:t>
      </w:r>
      <w:r w:rsidRPr="00812303">
        <w:rPr>
          <w:sz w:val="24"/>
        </w:rPr>
        <w:t xml:space="preserve"> 2,00кг</w:t>
      </w:r>
      <w:r w:rsidRPr="005C0B83">
        <w:rPr>
          <w:sz w:val="24"/>
          <w:lang w:val="ru-RU"/>
        </w:rPr>
        <w:t>/</w:t>
      </w:r>
      <w:r w:rsidRPr="00812303">
        <w:rPr>
          <w:sz w:val="24"/>
        </w:rPr>
        <w:t>шт.</w:t>
      </w:r>
    </w:p>
    <w:p w:rsidR="00A711E4" w:rsidRPr="005C0B83" w:rsidRDefault="00A711E4" w:rsidP="00A711E4">
      <w:pPr>
        <w:rPr>
          <w:b/>
          <w:sz w:val="24"/>
        </w:rPr>
      </w:pPr>
      <w:r>
        <w:rPr>
          <w:b/>
          <w:sz w:val="24"/>
        </w:rPr>
        <w:t xml:space="preserve">Сертифікат </w:t>
      </w:r>
      <w:r>
        <w:rPr>
          <w:b/>
          <w:sz w:val="24"/>
          <w:lang w:val="en-US"/>
        </w:rPr>
        <w:t>ZKP</w:t>
      </w:r>
      <w:r w:rsidRPr="005C0B83">
        <w:rPr>
          <w:b/>
          <w:sz w:val="24"/>
        </w:rPr>
        <w:t>:</w:t>
      </w:r>
      <w:r w:rsidR="00E50740" w:rsidRPr="00812303">
        <w:rPr>
          <w:sz w:val="24"/>
        </w:rPr>
        <w:t>№111082</w:t>
      </w:r>
      <w:r w:rsidR="00E50740" w:rsidRPr="00812303">
        <w:rPr>
          <w:sz w:val="24"/>
          <w:lang w:val="en-US"/>
        </w:rPr>
        <w:t>V</w:t>
      </w:r>
      <w:r w:rsidR="00E50740" w:rsidRPr="005C0B83">
        <w:rPr>
          <w:sz w:val="24"/>
        </w:rPr>
        <w:t>/</w:t>
      </w:r>
      <w:r w:rsidR="00E50740" w:rsidRPr="00812303">
        <w:rPr>
          <w:sz w:val="24"/>
          <w:lang w:val="en-US"/>
        </w:rPr>
        <w:t>JTC</w:t>
      </w:r>
    </w:p>
    <w:p w:rsidR="00A711E4" w:rsidRDefault="00A711E4" w:rsidP="00A711E4">
      <w:pPr>
        <w:rPr>
          <w:b/>
          <w:sz w:val="24"/>
        </w:rPr>
      </w:pPr>
      <w:r>
        <w:rPr>
          <w:b/>
          <w:sz w:val="24"/>
        </w:rPr>
        <w:t xml:space="preserve">Спосіб оцінювання згідно зі стандартом </w:t>
      </w:r>
      <w:r>
        <w:rPr>
          <w:b/>
          <w:sz w:val="24"/>
          <w:lang w:val="en-US"/>
        </w:rPr>
        <w:t>PN</w:t>
      </w:r>
      <w:r w:rsidRPr="005C0B83">
        <w:rPr>
          <w:b/>
          <w:sz w:val="24"/>
        </w:rPr>
        <w:t>/</w:t>
      </w:r>
      <w:r>
        <w:rPr>
          <w:b/>
          <w:sz w:val="24"/>
          <w:lang w:val="en-US"/>
        </w:rPr>
        <w:t>EN</w:t>
      </w:r>
      <w:r>
        <w:rPr>
          <w:b/>
          <w:sz w:val="24"/>
        </w:rPr>
        <w:t xml:space="preserve"> 1034:</w:t>
      </w:r>
      <w:r w:rsidR="00E50740" w:rsidRPr="005C0B83">
        <w:rPr>
          <w:sz w:val="24"/>
        </w:rPr>
        <w:t xml:space="preserve">Система </w:t>
      </w:r>
      <w:r w:rsidR="00E50740" w:rsidRPr="00812303">
        <w:rPr>
          <w:sz w:val="24"/>
        </w:rPr>
        <w:t>оцінювання відповідності «4»</w:t>
      </w:r>
    </w:p>
    <w:p w:rsidR="000251B2" w:rsidRDefault="000251B2" w:rsidP="00A711E4">
      <w:pPr>
        <w:rPr>
          <w:noProof/>
          <w:lang w:eastAsia="uk-UA"/>
        </w:rPr>
      </w:pPr>
    </w:p>
    <w:p w:rsidR="000251B2" w:rsidRDefault="000251B2" w:rsidP="00A711E4">
      <w:pPr>
        <w:rPr>
          <w:b/>
          <w:sz w:val="24"/>
        </w:rPr>
      </w:pPr>
      <w:r>
        <w:rPr>
          <w:noProof/>
          <w:lang w:eastAsia="uk-UA"/>
        </w:rPr>
        <w:drawing>
          <wp:inline distT="0" distB="0" distL="0" distR="0">
            <wp:extent cx="6149340" cy="3242378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857" t="11513" r="6102" b="5022"/>
                    <a:stretch/>
                  </pic:blipFill>
                  <pic:spPr bwMode="auto">
                    <a:xfrm>
                      <a:off x="0" y="0"/>
                      <a:ext cx="6150617" cy="3243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50740" w:rsidRDefault="00E50740" w:rsidP="00A711E4">
      <w:pPr>
        <w:rPr>
          <w:b/>
          <w:sz w:val="24"/>
        </w:rPr>
      </w:pPr>
    </w:p>
    <w:p w:rsidR="00E50740" w:rsidRDefault="00E50740">
      <w:pPr>
        <w:rPr>
          <w:b/>
          <w:sz w:val="24"/>
        </w:rPr>
      </w:pPr>
      <w:r>
        <w:rPr>
          <w:b/>
          <w:sz w:val="24"/>
        </w:rPr>
        <w:br w:type="page"/>
      </w:r>
    </w:p>
    <w:p w:rsidR="00E50740" w:rsidRDefault="00E50740" w:rsidP="00A711E4">
      <w:pPr>
        <w:rPr>
          <w:b/>
          <w:sz w:val="24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130" cy="86299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епиця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740" w:rsidRDefault="00E50740" w:rsidP="00A711E4">
      <w:pPr>
        <w:rPr>
          <w:b/>
          <w:sz w:val="24"/>
        </w:rPr>
      </w:pPr>
      <w:r>
        <w:rPr>
          <w:b/>
          <w:sz w:val="24"/>
        </w:rPr>
        <w:t>Черепиця надриннова (карнизна):</w:t>
      </w:r>
    </w:p>
    <w:p w:rsidR="000251B2" w:rsidRDefault="000251B2" w:rsidP="00A711E4">
      <w:pPr>
        <w:rPr>
          <w:noProof/>
          <w:lang w:eastAsia="uk-UA"/>
        </w:rPr>
      </w:pPr>
    </w:p>
    <w:p w:rsidR="00E50740" w:rsidRDefault="000251B2" w:rsidP="00A711E4">
      <w:pPr>
        <w:rPr>
          <w:b/>
          <w:sz w:val="24"/>
        </w:rPr>
      </w:pPr>
      <w:r>
        <w:rPr>
          <w:noProof/>
          <w:lang w:eastAsia="uk-UA"/>
        </w:rPr>
        <w:drawing>
          <wp:inline distT="0" distB="0" distL="0" distR="0">
            <wp:extent cx="6292964" cy="23012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695" t="29224" r="13449" b="24062"/>
                    <a:stretch/>
                  </pic:blipFill>
                  <pic:spPr bwMode="auto">
                    <a:xfrm>
                      <a:off x="0" y="0"/>
                      <a:ext cx="6294272" cy="2301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50740" w:rsidRDefault="00E50740" w:rsidP="00A711E4">
      <w:pPr>
        <w:rPr>
          <w:b/>
          <w:sz w:val="24"/>
        </w:rPr>
      </w:pPr>
      <w:r>
        <w:rPr>
          <w:b/>
          <w:sz w:val="24"/>
        </w:rPr>
        <w:t>Черепиця конькова (гребенева):</w:t>
      </w:r>
    </w:p>
    <w:p w:rsidR="00410410" w:rsidRDefault="00410410" w:rsidP="00A711E4">
      <w:pPr>
        <w:rPr>
          <w:noProof/>
          <w:lang w:eastAsia="uk-UA"/>
        </w:rPr>
      </w:pPr>
    </w:p>
    <w:p w:rsidR="00E50740" w:rsidRDefault="000251B2" w:rsidP="00A711E4">
      <w:pPr>
        <w:rPr>
          <w:b/>
          <w:sz w:val="24"/>
        </w:rPr>
      </w:pPr>
      <w:r>
        <w:rPr>
          <w:noProof/>
          <w:lang w:eastAsia="uk-UA"/>
        </w:rPr>
        <w:drawing>
          <wp:inline distT="0" distB="0" distL="0" distR="0">
            <wp:extent cx="6118860" cy="265331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192" t="26125" r="14447" b="19634"/>
                    <a:stretch/>
                  </pic:blipFill>
                  <pic:spPr bwMode="auto">
                    <a:xfrm>
                      <a:off x="0" y="0"/>
                      <a:ext cx="6120132" cy="2653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50740" w:rsidRDefault="00E50740" w:rsidP="00A711E4">
      <w:pPr>
        <w:rPr>
          <w:b/>
          <w:sz w:val="24"/>
        </w:rPr>
      </w:pPr>
      <w:r>
        <w:rPr>
          <w:b/>
          <w:sz w:val="24"/>
        </w:rPr>
        <w:t>Інші покрівельні аксесуари:</w:t>
      </w:r>
    </w:p>
    <w:p w:rsidR="00E50740" w:rsidRDefault="0097313C" w:rsidP="0097313C">
      <w:pPr>
        <w:pStyle w:val="a5"/>
        <w:numPr>
          <w:ilvl w:val="0"/>
          <w:numId w:val="1"/>
        </w:numPr>
        <w:rPr>
          <w:b/>
          <w:sz w:val="24"/>
        </w:rPr>
      </w:pPr>
      <w:r>
        <w:rPr>
          <w:b/>
          <w:sz w:val="24"/>
        </w:rPr>
        <w:t>Бічна черепиця 5</w:t>
      </w:r>
      <w:r>
        <w:rPr>
          <w:b/>
          <w:sz w:val="24"/>
          <w:lang w:val="en-US"/>
        </w:rPr>
        <w:t xml:space="preserve">/4 </w:t>
      </w:r>
      <w:r>
        <w:rPr>
          <w:b/>
          <w:sz w:val="24"/>
        </w:rPr>
        <w:t>ліва</w:t>
      </w:r>
    </w:p>
    <w:p w:rsidR="0097313C" w:rsidRPr="0097313C" w:rsidRDefault="0097313C" w:rsidP="0097313C">
      <w:pPr>
        <w:pStyle w:val="a5"/>
        <w:numPr>
          <w:ilvl w:val="0"/>
          <w:numId w:val="1"/>
        </w:numPr>
        <w:rPr>
          <w:b/>
          <w:sz w:val="24"/>
        </w:rPr>
      </w:pPr>
      <w:r>
        <w:rPr>
          <w:b/>
          <w:sz w:val="24"/>
        </w:rPr>
        <w:t>Бічна черепиця</w:t>
      </w:r>
      <w:r>
        <w:rPr>
          <w:b/>
          <w:sz w:val="24"/>
          <w:lang w:val="en-US"/>
        </w:rPr>
        <w:t xml:space="preserve"> 3/4</w:t>
      </w:r>
      <w:r>
        <w:rPr>
          <w:b/>
          <w:sz w:val="24"/>
        </w:rPr>
        <w:t xml:space="preserve"> ліва</w:t>
      </w:r>
    </w:p>
    <w:p w:rsidR="0097313C" w:rsidRPr="0097313C" w:rsidRDefault="0097313C" w:rsidP="0097313C">
      <w:pPr>
        <w:pStyle w:val="a5"/>
        <w:numPr>
          <w:ilvl w:val="0"/>
          <w:numId w:val="1"/>
        </w:numPr>
        <w:rPr>
          <w:b/>
          <w:sz w:val="24"/>
        </w:rPr>
      </w:pPr>
      <w:r>
        <w:rPr>
          <w:b/>
          <w:sz w:val="24"/>
        </w:rPr>
        <w:t>Бічна черепиця</w:t>
      </w:r>
      <w:r>
        <w:rPr>
          <w:b/>
          <w:sz w:val="24"/>
          <w:lang w:val="en-US"/>
        </w:rPr>
        <w:t xml:space="preserve"> 5/4</w:t>
      </w:r>
      <w:r>
        <w:rPr>
          <w:b/>
          <w:sz w:val="24"/>
        </w:rPr>
        <w:t>права</w:t>
      </w:r>
    </w:p>
    <w:p w:rsidR="0097313C" w:rsidRPr="0097313C" w:rsidRDefault="0097313C" w:rsidP="0097313C">
      <w:pPr>
        <w:pStyle w:val="a5"/>
        <w:numPr>
          <w:ilvl w:val="0"/>
          <w:numId w:val="1"/>
        </w:numPr>
        <w:rPr>
          <w:b/>
          <w:sz w:val="24"/>
        </w:rPr>
      </w:pPr>
      <w:r>
        <w:rPr>
          <w:b/>
          <w:sz w:val="24"/>
        </w:rPr>
        <w:t>Бічна черепиця</w:t>
      </w:r>
      <w:r>
        <w:rPr>
          <w:b/>
          <w:sz w:val="24"/>
          <w:lang w:val="en-US"/>
        </w:rPr>
        <w:t xml:space="preserve"> 3/4</w:t>
      </w:r>
      <w:r>
        <w:rPr>
          <w:b/>
          <w:sz w:val="24"/>
        </w:rPr>
        <w:t xml:space="preserve"> права</w:t>
      </w:r>
    </w:p>
    <w:p w:rsidR="0097313C" w:rsidRDefault="0097313C">
      <w:pPr>
        <w:rPr>
          <w:b/>
          <w:sz w:val="24"/>
          <w:lang w:val="en-US"/>
        </w:rPr>
      </w:pPr>
      <w:r>
        <w:rPr>
          <w:b/>
          <w:sz w:val="24"/>
          <w:lang w:val="en-US"/>
        </w:rPr>
        <w:br w:type="page"/>
      </w:r>
    </w:p>
    <w:p w:rsidR="0097313C" w:rsidRPr="0097313C" w:rsidRDefault="0097313C" w:rsidP="0097313C">
      <w:pPr>
        <w:rPr>
          <w:b/>
          <w:sz w:val="24"/>
          <w:lang w:val="en-US"/>
        </w:rPr>
      </w:pPr>
      <w:r>
        <w:rPr>
          <w:b/>
          <w:noProof/>
          <w:sz w:val="24"/>
          <w:lang w:eastAsia="uk-UA"/>
        </w:rPr>
        <w:lastRenderedPageBreak/>
        <w:drawing>
          <wp:inline distT="0" distB="0" distL="0" distR="0">
            <wp:extent cx="6120130" cy="863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епиця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13C" w:rsidRPr="0097313C" w:rsidRDefault="0097313C" w:rsidP="0097313C">
      <w:pPr>
        <w:ind w:left="360"/>
        <w:rPr>
          <w:b/>
          <w:sz w:val="24"/>
        </w:rPr>
      </w:pPr>
    </w:p>
    <w:p w:rsidR="00D2724F" w:rsidRDefault="00D2724F" w:rsidP="00D2724F">
      <w:pPr>
        <w:jc w:val="center"/>
        <w:rPr>
          <w:b/>
          <w:sz w:val="24"/>
        </w:rPr>
      </w:pPr>
      <w:r w:rsidRPr="005C0B83">
        <w:rPr>
          <w:b/>
          <w:sz w:val="32"/>
        </w:rPr>
        <w:t xml:space="preserve">1. </w:t>
      </w:r>
      <w:r w:rsidRPr="00D2724F">
        <w:rPr>
          <w:b/>
          <w:sz w:val="32"/>
        </w:rPr>
        <w:t>Подвійне покриття у формі луски</w:t>
      </w:r>
    </w:p>
    <w:p w:rsidR="00D2724F" w:rsidRPr="00ED650E" w:rsidRDefault="00ED650E" w:rsidP="00D2724F">
      <w:pPr>
        <w:rPr>
          <w:sz w:val="24"/>
        </w:rPr>
      </w:pPr>
      <w:r w:rsidRPr="00ED650E">
        <w:rPr>
          <w:sz w:val="24"/>
        </w:rPr>
        <w:t>Подвійне покриття у формі луски</w:t>
      </w:r>
      <w:r>
        <w:rPr>
          <w:sz w:val="24"/>
        </w:rPr>
        <w:t xml:space="preserve"> характеризується тим що на кожній балці обрешітки знаходиться один ряд черепиці «бобровий хвіст» (Карпівка), який і утворює покрівельний шар. Кожен окремий ряд черепиці накладається на інший (сусідній)</w:t>
      </w:r>
      <w:r w:rsidR="00AB6DDF">
        <w:rPr>
          <w:sz w:val="24"/>
        </w:rPr>
        <w:t xml:space="preserve">, перекриваючи його на половину; два таких ряди черепиці становлять один ряд покриття. Шви будівельної конструкції розташовані зміщено, подібно до рядів черепиці, в той час як третій ряд частково перекриває перший. Розміщення лат залежить від кута нахилу </w:t>
      </w:r>
      <w:r w:rsidR="00643C6D">
        <w:rPr>
          <w:sz w:val="24"/>
        </w:rPr>
        <w:t>даху і мінімальної довжини рядів черепиці, необхідної для досягнення правильної щільності покриття. Коньковий (гребеневий) та надринновий (карнизовий) ряди укладаються коронкою або з відповідного виду черепиць.</w:t>
      </w:r>
    </w:p>
    <w:p w:rsidR="00D2724F" w:rsidRDefault="00D2724F" w:rsidP="00D2724F">
      <w:pPr>
        <w:rPr>
          <w:b/>
          <w:sz w:val="24"/>
        </w:rPr>
      </w:pPr>
      <w:r>
        <w:rPr>
          <w:b/>
          <w:sz w:val="24"/>
        </w:rPr>
        <w:t>Технічні дані:</w:t>
      </w:r>
    </w:p>
    <w:p w:rsidR="00D2724F" w:rsidRPr="00D2724F" w:rsidRDefault="00D2724F" w:rsidP="00D2724F">
      <w:pPr>
        <w:rPr>
          <w:sz w:val="24"/>
        </w:rPr>
      </w:pPr>
      <w:r w:rsidRPr="00D2724F">
        <w:rPr>
          <w:sz w:val="24"/>
        </w:rPr>
        <w:t>Крок обрешітки: 145-165мм</w:t>
      </w:r>
    </w:p>
    <w:p w:rsidR="00D2724F" w:rsidRPr="00D2724F" w:rsidRDefault="00D2724F" w:rsidP="00D2724F">
      <w:pPr>
        <w:rPr>
          <w:sz w:val="24"/>
        </w:rPr>
      </w:pPr>
      <w:r w:rsidRPr="00D2724F">
        <w:rPr>
          <w:sz w:val="24"/>
        </w:rPr>
        <w:t>Ширина укладання: приб</w:t>
      </w:r>
      <w:r w:rsidR="009F21AA">
        <w:rPr>
          <w:sz w:val="24"/>
        </w:rPr>
        <w:t>лизно</w:t>
      </w:r>
      <w:r w:rsidRPr="00D2724F">
        <w:rPr>
          <w:sz w:val="24"/>
        </w:rPr>
        <w:t xml:space="preserve"> 180мм</w:t>
      </w:r>
    </w:p>
    <w:p w:rsidR="00D2724F" w:rsidRPr="00D2724F" w:rsidRDefault="00D2724F" w:rsidP="00D2724F">
      <w:pPr>
        <w:rPr>
          <w:rFonts w:cstheme="minorHAnsi"/>
          <w:sz w:val="24"/>
          <w:vertAlign w:val="superscript"/>
        </w:rPr>
      </w:pPr>
      <w:r w:rsidRPr="00D2724F">
        <w:rPr>
          <w:sz w:val="24"/>
        </w:rPr>
        <w:t>Кількість на покриття 1 м</w:t>
      </w:r>
      <w:r w:rsidRPr="00D2724F">
        <w:rPr>
          <w:rFonts w:cstheme="minorHAnsi"/>
          <w:sz w:val="24"/>
          <w:vertAlign w:val="superscript"/>
        </w:rPr>
        <w:t>2</w:t>
      </w:r>
      <w:r w:rsidRPr="00D2724F">
        <w:rPr>
          <w:sz w:val="24"/>
        </w:rPr>
        <w:t>: 33,7 – 38,3 шт.</w:t>
      </w:r>
      <w:r w:rsidRPr="005C0B83">
        <w:rPr>
          <w:sz w:val="24"/>
          <w:lang w:val="ru-RU"/>
        </w:rPr>
        <w:t>/</w:t>
      </w:r>
      <w:r w:rsidRPr="00D2724F">
        <w:rPr>
          <w:sz w:val="24"/>
        </w:rPr>
        <w:t xml:space="preserve"> м</w:t>
      </w:r>
      <w:r w:rsidRPr="00D2724F">
        <w:rPr>
          <w:rFonts w:cstheme="minorHAnsi"/>
          <w:sz w:val="24"/>
          <w:vertAlign w:val="superscript"/>
        </w:rPr>
        <w:t>2</w:t>
      </w:r>
    </w:p>
    <w:p w:rsidR="00D2724F" w:rsidRDefault="00D2724F" w:rsidP="00D2724F">
      <w:pPr>
        <w:rPr>
          <w:rFonts w:cstheme="minorHAnsi"/>
          <w:sz w:val="24"/>
        </w:rPr>
      </w:pPr>
      <w:r w:rsidRPr="00D2724F">
        <w:rPr>
          <w:rFonts w:cstheme="minorHAnsi"/>
          <w:sz w:val="24"/>
        </w:rPr>
        <w:t>Мінімальний рекомендований кут нахилу покриття: 30°</w:t>
      </w:r>
    </w:p>
    <w:p w:rsidR="00D2724F" w:rsidRDefault="00D2724F" w:rsidP="00D2724F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 xml:space="preserve">Рекомендоване розташування лат для подвійного покриття </w:t>
      </w:r>
      <w:r w:rsidR="003D3702">
        <w:rPr>
          <w:rFonts w:cstheme="minorHAnsi"/>
          <w:b/>
          <w:sz w:val="24"/>
        </w:rPr>
        <w:t>у формі луски</w:t>
      </w:r>
    </w:p>
    <w:tbl>
      <w:tblPr>
        <w:tblStyle w:val="a6"/>
        <w:tblW w:w="0" w:type="auto"/>
        <w:tblLook w:val="04A0"/>
      </w:tblPr>
      <w:tblGrid>
        <w:gridCol w:w="1880"/>
        <w:gridCol w:w="1866"/>
        <w:gridCol w:w="1901"/>
        <w:gridCol w:w="1925"/>
        <w:gridCol w:w="2282"/>
      </w:tblGrid>
      <w:tr w:rsidR="00C87D4C" w:rsidTr="00C87D4C">
        <w:tc>
          <w:tcPr>
            <w:tcW w:w="1970" w:type="dxa"/>
            <w:vAlign w:val="center"/>
          </w:tcPr>
          <w:p w:rsidR="00C87D4C" w:rsidRPr="00C87D4C" w:rsidRDefault="00C87D4C" w:rsidP="00C87D4C">
            <w:pPr>
              <w:jc w:val="center"/>
              <w:rPr>
                <w:rFonts w:cstheme="minorHAnsi"/>
                <w:lang w:val="en-US"/>
              </w:rPr>
            </w:pPr>
            <w:r w:rsidRPr="00C87D4C">
              <w:rPr>
                <w:rFonts w:cstheme="minorHAnsi"/>
              </w:rPr>
              <w:t xml:space="preserve">Розмір черепиці </w:t>
            </w:r>
            <w:r>
              <w:rPr>
                <w:rFonts w:cstheme="minorHAnsi"/>
                <w:lang w:val="en-US"/>
              </w:rPr>
              <w:t>[</w:t>
            </w:r>
            <w:r w:rsidRPr="00C87D4C">
              <w:rPr>
                <w:rFonts w:cstheme="minorHAnsi"/>
              </w:rPr>
              <w:t>см</w:t>
            </w:r>
            <w:r>
              <w:rPr>
                <w:rFonts w:cstheme="minorHAnsi"/>
                <w:lang w:val="en-US"/>
              </w:rPr>
              <w:t>]</w:t>
            </w:r>
          </w:p>
        </w:tc>
        <w:tc>
          <w:tcPr>
            <w:tcW w:w="1971" w:type="dxa"/>
            <w:vAlign w:val="center"/>
          </w:tcPr>
          <w:p w:rsidR="00C87D4C" w:rsidRPr="00C87D4C" w:rsidRDefault="00C87D4C" w:rsidP="00C87D4C">
            <w:pPr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</w:rPr>
              <w:t xml:space="preserve">Нахил покрівлі </w:t>
            </w:r>
            <w:r>
              <w:rPr>
                <w:rFonts w:cstheme="minorHAnsi"/>
                <w:lang w:val="en-US"/>
              </w:rPr>
              <w:t>[</w:t>
            </w:r>
            <w:r>
              <w:rPr>
                <w:rFonts w:cstheme="minorHAnsi"/>
              </w:rPr>
              <w:t>°</w:t>
            </w:r>
            <w:r>
              <w:rPr>
                <w:rFonts w:cstheme="minorHAnsi"/>
                <w:lang w:val="en-US"/>
              </w:rPr>
              <w:t>]</w:t>
            </w:r>
          </w:p>
        </w:tc>
        <w:tc>
          <w:tcPr>
            <w:tcW w:w="1971" w:type="dxa"/>
            <w:vAlign w:val="center"/>
          </w:tcPr>
          <w:p w:rsidR="00C87D4C" w:rsidRPr="00C87D4C" w:rsidRDefault="00C87D4C" w:rsidP="00C87D4C">
            <w:pPr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</w:rPr>
              <w:t xml:space="preserve">Мінімальна довжина перекриття </w:t>
            </w:r>
            <w:r>
              <w:rPr>
                <w:rFonts w:cstheme="minorHAnsi"/>
                <w:lang w:val="en-US"/>
              </w:rPr>
              <w:t>[</w:t>
            </w:r>
            <w:r>
              <w:rPr>
                <w:rFonts w:cstheme="minorHAnsi"/>
              </w:rPr>
              <w:t>см</w:t>
            </w:r>
            <w:r>
              <w:rPr>
                <w:rFonts w:cstheme="minorHAnsi"/>
                <w:lang w:val="en-US"/>
              </w:rPr>
              <w:t>]</w:t>
            </w:r>
          </w:p>
        </w:tc>
        <w:tc>
          <w:tcPr>
            <w:tcW w:w="1971" w:type="dxa"/>
            <w:vAlign w:val="center"/>
          </w:tcPr>
          <w:p w:rsidR="00C87D4C" w:rsidRPr="00C87D4C" w:rsidRDefault="00C87D4C" w:rsidP="00C87D4C">
            <w:pPr>
              <w:jc w:val="center"/>
              <w:rPr>
                <w:rFonts w:cstheme="minorHAnsi"/>
                <w:lang w:val="en-US"/>
              </w:rPr>
            </w:pPr>
            <w:r w:rsidRPr="00C87D4C">
              <w:rPr>
                <w:rFonts w:cstheme="minorHAnsi"/>
              </w:rPr>
              <w:t xml:space="preserve">Розташування лат </w:t>
            </w:r>
            <w:r>
              <w:rPr>
                <w:rFonts w:cstheme="minorHAnsi"/>
                <w:lang w:val="en-US"/>
              </w:rPr>
              <w:t>[</w:t>
            </w:r>
            <w:r w:rsidRPr="00C87D4C">
              <w:rPr>
                <w:rFonts w:cstheme="minorHAnsi"/>
              </w:rPr>
              <w:t>см</w:t>
            </w:r>
            <w:r>
              <w:rPr>
                <w:rFonts w:cstheme="minorHAnsi"/>
                <w:lang w:val="en-US"/>
              </w:rPr>
              <w:t>]</w:t>
            </w:r>
          </w:p>
        </w:tc>
        <w:tc>
          <w:tcPr>
            <w:tcW w:w="1971" w:type="dxa"/>
            <w:vAlign w:val="center"/>
          </w:tcPr>
          <w:p w:rsidR="00C87D4C" w:rsidRPr="00C87D4C" w:rsidRDefault="00C87D4C" w:rsidP="00C87D4C">
            <w:pPr>
              <w:jc w:val="center"/>
              <w:rPr>
                <w:rFonts w:cstheme="minorHAnsi"/>
              </w:rPr>
            </w:pPr>
            <w:r w:rsidRPr="00C87D4C">
              <w:rPr>
                <w:rFonts w:cstheme="minorHAnsi"/>
              </w:rPr>
              <w:t>Використання</w:t>
            </w:r>
            <w:r>
              <w:rPr>
                <w:rFonts w:cstheme="minorHAnsi"/>
                <w:lang w:val="en-US"/>
              </w:rPr>
              <w:t>[</w:t>
            </w:r>
            <w:r>
              <w:rPr>
                <w:rFonts w:cstheme="minorHAnsi"/>
              </w:rPr>
              <w:t>шт.</w:t>
            </w:r>
            <w:r>
              <w:rPr>
                <w:rFonts w:cstheme="minorHAnsi"/>
                <w:lang w:val="en-US"/>
              </w:rPr>
              <w:t>/</w:t>
            </w:r>
            <w:r>
              <w:rPr>
                <w:rFonts w:cstheme="minorHAnsi"/>
              </w:rPr>
              <w:t>м</w:t>
            </w:r>
            <w:r w:rsidRPr="00D2724F">
              <w:rPr>
                <w:rFonts w:cstheme="minorHAnsi"/>
                <w:sz w:val="24"/>
                <w:vertAlign w:val="superscript"/>
              </w:rPr>
              <w:t>2</w:t>
            </w:r>
            <w:r>
              <w:rPr>
                <w:rFonts w:cstheme="minorHAnsi"/>
                <w:lang w:val="en-US"/>
              </w:rPr>
              <w:t>]</w:t>
            </w:r>
          </w:p>
        </w:tc>
      </w:tr>
      <w:tr w:rsidR="00C87D4C" w:rsidTr="00C87D4C">
        <w:tc>
          <w:tcPr>
            <w:tcW w:w="1970" w:type="dxa"/>
            <w:vMerge w:val="restart"/>
            <w:vAlign w:val="center"/>
          </w:tcPr>
          <w:p w:rsidR="00C87D4C" w:rsidRPr="00C87D4C" w:rsidRDefault="00C87D4C" w:rsidP="00C87D4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lang w:val="en-US"/>
              </w:rPr>
              <w:t>38</w:t>
            </w:r>
            <w:r>
              <w:rPr>
                <w:rFonts w:cstheme="minorHAnsi"/>
              </w:rPr>
              <w:t>х18х1,3</w:t>
            </w:r>
          </w:p>
        </w:tc>
        <w:tc>
          <w:tcPr>
            <w:tcW w:w="1971" w:type="dxa"/>
            <w:vAlign w:val="center"/>
          </w:tcPr>
          <w:p w:rsidR="00C87D4C" w:rsidRPr="00C87D4C" w:rsidRDefault="00C87D4C" w:rsidP="00C87D4C">
            <w:pPr>
              <w:jc w:val="center"/>
              <w:rPr>
                <w:rFonts w:cstheme="minorHAnsi"/>
              </w:rPr>
            </w:pPr>
            <w:r w:rsidRPr="00C87D4C">
              <w:rPr>
                <w:rFonts w:cstheme="minorHAnsi"/>
              </w:rPr>
              <w:t>≤</w:t>
            </w:r>
            <w:r>
              <w:rPr>
                <w:rFonts w:cstheme="minorHAnsi"/>
              </w:rPr>
              <w:t>30</w:t>
            </w:r>
          </w:p>
        </w:tc>
        <w:tc>
          <w:tcPr>
            <w:tcW w:w="1971" w:type="dxa"/>
            <w:vAlign w:val="center"/>
          </w:tcPr>
          <w:p w:rsidR="00C87D4C" w:rsidRPr="00C87D4C" w:rsidRDefault="00C87D4C" w:rsidP="00C87D4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9,0</w:t>
            </w:r>
          </w:p>
        </w:tc>
        <w:tc>
          <w:tcPr>
            <w:tcW w:w="1971" w:type="dxa"/>
            <w:vAlign w:val="center"/>
          </w:tcPr>
          <w:p w:rsidR="00C87D4C" w:rsidRPr="00C87D4C" w:rsidRDefault="00C87D4C" w:rsidP="00C87D4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14,5</w:t>
            </w:r>
          </w:p>
        </w:tc>
        <w:tc>
          <w:tcPr>
            <w:tcW w:w="1971" w:type="dxa"/>
            <w:vAlign w:val="center"/>
          </w:tcPr>
          <w:p w:rsidR="00C87D4C" w:rsidRPr="00C87D4C" w:rsidRDefault="00C87D4C" w:rsidP="00C87D4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38,3</w:t>
            </w:r>
          </w:p>
        </w:tc>
      </w:tr>
      <w:tr w:rsidR="00C87D4C" w:rsidTr="00C87D4C">
        <w:tc>
          <w:tcPr>
            <w:tcW w:w="1970" w:type="dxa"/>
            <w:vMerge/>
            <w:vAlign w:val="center"/>
          </w:tcPr>
          <w:p w:rsidR="00C87D4C" w:rsidRPr="00C87D4C" w:rsidRDefault="00C87D4C" w:rsidP="00C87D4C">
            <w:pPr>
              <w:jc w:val="center"/>
              <w:rPr>
                <w:rFonts w:cstheme="minorHAnsi"/>
              </w:rPr>
            </w:pPr>
          </w:p>
        </w:tc>
        <w:tc>
          <w:tcPr>
            <w:tcW w:w="1971" w:type="dxa"/>
            <w:vAlign w:val="center"/>
          </w:tcPr>
          <w:p w:rsidR="00C87D4C" w:rsidRPr="00C87D4C" w:rsidRDefault="00C87D4C" w:rsidP="00C87D4C">
            <w:pPr>
              <w:jc w:val="center"/>
              <w:rPr>
                <w:rFonts w:cstheme="minorHAnsi"/>
              </w:rPr>
            </w:pPr>
            <w:r w:rsidRPr="00C87D4C">
              <w:rPr>
                <w:rFonts w:cstheme="minorHAnsi"/>
              </w:rPr>
              <w:t>&gt;</w:t>
            </w:r>
            <w:r>
              <w:rPr>
                <w:rFonts w:cstheme="minorHAnsi"/>
              </w:rPr>
              <w:t>30</w:t>
            </w:r>
            <w:r w:rsidRPr="00C87D4C">
              <w:rPr>
                <w:rFonts w:cstheme="minorHAnsi"/>
              </w:rPr>
              <w:t>≤</w:t>
            </w:r>
            <w:r>
              <w:rPr>
                <w:rFonts w:cstheme="minorHAnsi"/>
              </w:rPr>
              <w:t>35</w:t>
            </w:r>
          </w:p>
        </w:tc>
        <w:tc>
          <w:tcPr>
            <w:tcW w:w="1971" w:type="dxa"/>
            <w:vAlign w:val="center"/>
          </w:tcPr>
          <w:p w:rsidR="00C87D4C" w:rsidRPr="00C87D4C" w:rsidRDefault="00C87D4C" w:rsidP="00C87D4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9,0</w:t>
            </w:r>
          </w:p>
        </w:tc>
        <w:tc>
          <w:tcPr>
            <w:tcW w:w="1971" w:type="dxa"/>
            <w:vAlign w:val="center"/>
          </w:tcPr>
          <w:p w:rsidR="00C87D4C" w:rsidRPr="00C87D4C" w:rsidRDefault="00C87D4C" w:rsidP="00C87D4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14,5</w:t>
            </w:r>
          </w:p>
        </w:tc>
        <w:tc>
          <w:tcPr>
            <w:tcW w:w="1971" w:type="dxa"/>
            <w:vAlign w:val="center"/>
          </w:tcPr>
          <w:p w:rsidR="00C87D4C" w:rsidRPr="00C87D4C" w:rsidRDefault="00C87D4C" w:rsidP="00C87D4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38,3</w:t>
            </w:r>
          </w:p>
        </w:tc>
      </w:tr>
      <w:tr w:rsidR="00C87D4C" w:rsidTr="00C87D4C">
        <w:tc>
          <w:tcPr>
            <w:tcW w:w="1970" w:type="dxa"/>
            <w:vMerge/>
            <w:vAlign w:val="center"/>
          </w:tcPr>
          <w:p w:rsidR="00C87D4C" w:rsidRPr="00C87D4C" w:rsidRDefault="00C87D4C" w:rsidP="00C87D4C">
            <w:pPr>
              <w:jc w:val="center"/>
              <w:rPr>
                <w:rFonts w:cstheme="minorHAnsi"/>
              </w:rPr>
            </w:pPr>
          </w:p>
        </w:tc>
        <w:tc>
          <w:tcPr>
            <w:tcW w:w="1971" w:type="dxa"/>
            <w:vAlign w:val="center"/>
          </w:tcPr>
          <w:p w:rsidR="00C87D4C" w:rsidRPr="00C87D4C" w:rsidRDefault="00C87D4C" w:rsidP="00C87D4C">
            <w:pPr>
              <w:jc w:val="center"/>
              <w:rPr>
                <w:rFonts w:cstheme="minorHAnsi"/>
              </w:rPr>
            </w:pPr>
            <w:r w:rsidRPr="00C87D4C">
              <w:rPr>
                <w:rFonts w:cstheme="minorHAnsi"/>
              </w:rPr>
              <w:t>&gt;</w:t>
            </w:r>
            <w:r>
              <w:rPr>
                <w:rFonts w:cstheme="minorHAnsi"/>
              </w:rPr>
              <w:t>35</w:t>
            </w:r>
            <w:r w:rsidRPr="00C87D4C">
              <w:rPr>
                <w:rFonts w:cstheme="minorHAnsi"/>
              </w:rPr>
              <w:t>≤</w:t>
            </w:r>
            <w:r>
              <w:rPr>
                <w:rFonts w:cstheme="minorHAnsi"/>
              </w:rPr>
              <w:t>40</w:t>
            </w:r>
          </w:p>
        </w:tc>
        <w:tc>
          <w:tcPr>
            <w:tcW w:w="1971" w:type="dxa"/>
            <w:vAlign w:val="center"/>
          </w:tcPr>
          <w:p w:rsidR="00C87D4C" w:rsidRPr="00C87D4C" w:rsidRDefault="00C87D4C" w:rsidP="00C87D4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8,0</w:t>
            </w:r>
          </w:p>
        </w:tc>
        <w:tc>
          <w:tcPr>
            <w:tcW w:w="1971" w:type="dxa"/>
            <w:vAlign w:val="center"/>
          </w:tcPr>
          <w:p w:rsidR="00C87D4C" w:rsidRPr="00C87D4C" w:rsidRDefault="00C87D4C" w:rsidP="00C87D4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15,0</w:t>
            </w:r>
          </w:p>
        </w:tc>
        <w:tc>
          <w:tcPr>
            <w:tcW w:w="1971" w:type="dxa"/>
            <w:vAlign w:val="center"/>
          </w:tcPr>
          <w:p w:rsidR="00C87D4C" w:rsidRPr="00C87D4C" w:rsidRDefault="00C87D4C" w:rsidP="00C87D4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37,0</w:t>
            </w:r>
          </w:p>
        </w:tc>
      </w:tr>
      <w:tr w:rsidR="00C87D4C" w:rsidTr="00C87D4C">
        <w:tc>
          <w:tcPr>
            <w:tcW w:w="1970" w:type="dxa"/>
            <w:vMerge/>
            <w:vAlign w:val="center"/>
          </w:tcPr>
          <w:p w:rsidR="00C87D4C" w:rsidRPr="00C87D4C" w:rsidRDefault="00C87D4C" w:rsidP="00C87D4C">
            <w:pPr>
              <w:jc w:val="center"/>
              <w:rPr>
                <w:rFonts w:cstheme="minorHAnsi"/>
              </w:rPr>
            </w:pPr>
          </w:p>
        </w:tc>
        <w:tc>
          <w:tcPr>
            <w:tcW w:w="1971" w:type="dxa"/>
            <w:vAlign w:val="center"/>
          </w:tcPr>
          <w:p w:rsidR="00C87D4C" w:rsidRPr="00C87D4C" w:rsidRDefault="00C87D4C" w:rsidP="00C87D4C">
            <w:pPr>
              <w:jc w:val="center"/>
              <w:rPr>
                <w:rFonts w:cstheme="minorHAnsi"/>
              </w:rPr>
            </w:pPr>
            <w:r w:rsidRPr="00C87D4C">
              <w:rPr>
                <w:rFonts w:cstheme="minorHAnsi"/>
              </w:rPr>
              <w:t>&gt;</w:t>
            </w:r>
            <w:r>
              <w:rPr>
                <w:rFonts w:cstheme="minorHAnsi"/>
              </w:rPr>
              <w:t>40</w:t>
            </w:r>
            <w:r w:rsidRPr="00C87D4C">
              <w:rPr>
                <w:rFonts w:cstheme="minorHAnsi"/>
              </w:rPr>
              <w:t>≤</w:t>
            </w:r>
            <w:r>
              <w:rPr>
                <w:rFonts w:cstheme="minorHAnsi"/>
              </w:rPr>
              <w:t>45</w:t>
            </w:r>
          </w:p>
        </w:tc>
        <w:tc>
          <w:tcPr>
            <w:tcW w:w="1971" w:type="dxa"/>
            <w:vAlign w:val="center"/>
          </w:tcPr>
          <w:p w:rsidR="00C87D4C" w:rsidRPr="00C87D4C" w:rsidRDefault="00C87D4C" w:rsidP="00C87D4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7,0</w:t>
            </w:r>
          </w:p>
        </w:tc>
        <w:tc>
          <w:tcPr>
            <w:tcW w:w="1971" w:type="dxa"/>
            <w:vAlign w:val="center"/>
          </w:tcPr>
          <w:p w:rsidR="00C87D4C" w:rsidRPr="00C87D4C" w:rsidRDefault="00C87D4C" w:rsidP="00C87D4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15,5</w:t>
            </w:r>
          </w:p>
        </w:tc>
        <w:tc>
          <w:tcPr>
            <w:tcW w:w="1971" w:type="dxa"/>
            <w:vAlign w:val="center"/>
          </w:tcPr>
          <w:p w:rsidR="00C87D4C" w:rsidRPr="00C87D4C" w:rsidRDefault="00C87D4C" w:rsidP="00C87D4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35,8</w:t>
            </w:r>
          </w:p>
        </w:tc>
      </w:tr>
      <w:tr w:rsidR="00C87D4C" w:rsidTr="00C87D4C">
        <w:tc>
          <w:tcPr>
            <w:tcW w:w="1970" w:type="dxa"/>
            <w:vMerge/>
            <w:vAlign w:val="center"/>
          </w:tcPr>
          <w:p w:rsidR="00C87D4C" w:rsidRPr="00C87D4C" w:rsidRDefault="00C87D4C" w:rsidP="00C87D4C">
            <w:pPr>
              <w:jc w:val="center"/>
              <w:rPr>
                <w:rFonts w:cstheme="minorHAnsi"/>
              </w:rPr>
            </w:pPr>
          </w:p>
        </w:tc>
        <w:tc>
          <w:tcPr>
            <w:tcW w:w="1971" w:type="dxa"/>
            <w:vAlign w:val="center"/>
          </w:tcPr>
          <w:p w:rsidR="00C87D4C" w:rsidRPr="00C87D4C" w:rsidRDefault="00C87D4C" w:rsidP="00C87D4C">
            <w:pPr>
              <w:jc w:val="center"/>
              <w:rPr>
                <w:rFonts w:cstheme="minorHAnsi"/>
              </w:rPr>
            </w:pPr>
            <w:r w:rsidRPr="00C87D4C">
              <w:rPr>
                <w:rFonts w:cstheme="minorHAnsi"/>
              </w:rPr>
              <w:t>&gt;</w:t>
            </w:r>
            <w:r>
              <w:rPr>
                <w:rFonts w:cstheme="minorHAnsi"/>
              </w:rPr>
              <w:t>45</w:t>
            </w:r>
            <w:r w:rsidRPr="00C87D4C">
              <w:rPr>
                <w:rFonts w:cstheme="minorHAnsi"/>
              </w:rPr>
              <w:t>≤</w:t>
            </w:r>
            <w:r>
              <w:rPr>
                <w:rFonts w:cstheme="minorHAnsi"/>
              </w:rPr>
              <w:t>60</w:t>
            </w:r>
          </w:p>
        </w:tc>
        <w:tc>
          <w:tcPr>
            <w:tcW w:w="1971" w:type="dxa"/>
            <w:vAlign w:val="center"/>
          </w:tcPr>
          <w:p w:rsidR="00C87D4C" w:rsidRPr="00C87D4C" w:rsidRDefault="00C87D4C" w:rsidP="00C87D4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6,0</w:t>
            </w:r>
          </w:p>
        </w:tc>
        <w:tc>
          <w:tcPr>
            <w:tcW w:w="1971" w:type="dxa"/>
            <w:vAlign w:val="center"/>
          </w:tcPr>
          <w:p w:rsidR="00C87D4C" w:rsidRPr="00C87D4C" w:rsidRDefault="00C87D4C" w:rsidP="00C87D4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16,0</w:t>
            </w:r>
          </w:p>
        </w:tc>
        <w:tc>
          <w:tcPr>
            <w:tcW w:w="1971" w:type="dxa"/>
            <w:vAlign w:val="center"/>
          </w:tcPr>
          <w:p w:rsidR="00C87D4C" w:rsidRPr="00C87D4C" w:rsidRDefault="00C87D4C" w:rsidP="00C87D4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34,7</w:t>
            </w:r>
          </w:p>
        </w:tc>
      </w:tr>
      <w:tr w:rsidR="00C87D4C" w:rsidTr="00C87D4C">
        <w:tc>
          <w:tcPr>
            <w:tcW w:w="1970" w:type="dxa"/>
            <w:vMerge/>
            <w:vAlign w:val="center"/>
          </w:tcPr>
          <w:p w:rsidR="00C87D4C" w:rsidRPr="00C87D4C" w:rsidRDefault="00C87D4C" w:rsidP="00C87D4C">
            <w:pPr>
              <w:jc w:val="center"/>
              <w:rPr>
                <w:rFonts w:cstheme="minorHAnsi"/>
              </w:rPr>
            </w:pPr>
          </w:p>
        </w:tc>
        <w:tc>
          <w:tcPr>
            <w:tcW w:w="1971" w:type="dxa"/>
            <w:vAlign w:val="center"/>
          </w:tcPr>
          <w:p w:rsidR="00C87D4C" w:rsidRPr="00C87D4C" w:rsidRDefault="00C87D4C" w:rsidP="00C87D4C">
            <w:pPr>
              <w:jc w:val="center"/>
              <w:rPr>
                <w:rFonts w:cstheme="minorHAnsi"/>
              </w:rPr>
            </w:pPr>
            <w:r w:rsidRPr="00C87D4C">
              <w:rPr>
                <w:rFonts w:cstheme="minorHAnsi"/>
              </w:rPr>
              <w:t>&gt;</w:t>
            </w:r>
            <w:r>
              <w:rPr>
                <w:rFonts w:cstheme="minorHAnsi"/>
              </w:rPr>
              <w:t>60</w:t>
            </w:r>
          </w:p>
        </w:tc>
        <w:tc>
          <w:tcPr>
            <w:tcW w:w="1971" w:type="dxa"/>
            <w:vAlign w:val="center"/>
          </w:tcPr>
          <w:p w:rsidR="00C87D4C" w:rsidRPr="00C87D4C" w:rsidRDefault="00C87D4C" w:rsidP="00C87D4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5,0</w:t>
            </w:r>
          </w:p>
        </w:tc>
        <w:tc>
          <w:tcPr>
            <w:tcW w:w="1971" w:type="dxa"/>
            <w:vAlign w:val="center"/>
          </w:tcPr>
          <w:p w:rsidR="00C87D4C" w:rsidRPr="00C87D4C" w:rsidRDefault="00C87D4C" w:rsidP="00C87D4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16,5</w:t>
            </w:r>
          </w:p>
        </w:tc>
        <w:tc>
          <w:tcPr>
            <w:tcW w:w="1971" w:type="dxa"/>
            <w:vAlign w:val="center"/>
          </w:tcPr>
          <w:p w:rsidR="00C87D4C" w:rsidRPr="00C87D4C" w:rsidRDefault="00C87D4C" w:rsidP="00C87D4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33,7</w:t>
            </w:r>
          </w:p>
        </w:tc>
      </w:tr>
    </w:tbl>
    <w:p w:rsidR="00C87D4C" w:rsidRPr="00D2724F" w:rsidRDefault="00C87D4C" w:rsidP="00D2724F">
      <w:pPr>
        <w:rPr>
          <w:rFonts w:cstheme="minorHAnsi"/>
          <w:b/>
          <w:sz w:val="24"/>
        </w:rPr>
      </w:pPr>
    </w:p>
    <w:p w:rsidR="00C87D4C" w:rsidRDefault="000165B4" w:rsidP="000165B4">
      <w:pPr>
        <w:jc w:val="center"/>
        <w:rPr>
          <w:b/>
          <w:sz w:val="32"/>
        </w:rPr>
      </w:pPr>
      <w:r>
        <w:rPr>
          <w:b/>
          <w:sz w:val="32"/>
        </w:rPr>
        <w:t>2</w:t>
      </w:r>
      <w:r w:rsidR="00C87D4C" w:rsidRPr="00D2724F">
        <w:rPr>
          <w:b/>
          <w:sz w:val="32"/>
          <w:lang w:val="en-US"/>
        </w:rPr>
        <w:t xml:space="preserve">. </w:t>
      </w:r>
      <w:r w:rsidR="00C87D4C" w:rsidRPr="00D2724F">
        <w:rPr>
          <w:b/>
          <w:sz w:val="32"/>
        </w:rPr>
        <w:t xml:space="preserve">Подвійне покриття </w:t>
      </w:r>
      <w:r>
        <w:rPr>
          <w:b/>
          <w:sz w:val="32"/>
        </w:rPr>
        <w:t>коронкою</w:t>
      </w:r>
    </w:p>
    <w:p w:rsidR="000165B4" w:rsidRPr="004E59D5" w:rsidRDefault="000165B4" w:rsidP="000165B4">
      <w:pPr>
        <w:rPr>
          <w:rFonts w:cstheme="minorHAnsi"/>
          <w:sz w:val="24"/>
        </w:rPr>
      </w:pPr>
      <w:r w:rsidRPr="004E59D5">
        <w:rPr>
          <w:rFonts w:cstheme="minorHAnsi"/>
          <w:sz w:val="24"/>
        </w:rPr>
        <w:t>Подвійне покриття коронкою характеризується тим що на кожній рейці (обрешітці) розташовується два ряди черепиці</w:t>
      </w:r>
      <w:r w:rsidR="0022593C" w:rsidRPr="004E59D5">
        <w:rPr>
          <w:rFonts w:cstheme="minorHAnsi"/>
          <w:sz w:val="24"/>
        </w:rPr>
        <w:t xml:space="preserve"> «бобровий хвіст» (Карпівка) – базовий та фронтонний. Ці два ряди утворюють одну лінію покриття.</w:t>
      </w:r>
    </w:p>
    <w:p w:rsidR="003D3702" w:rsidRDefault="003D3702" w:rsidP="000165B4">
      <w:pPr>
        <w:rPr>
          <w:rFonts w:cstheme="minorHAnsi"/>
          <w:sz w:val="24"/>
        </w:rPr>
      </w:pPr>
      <w:r>
        <w:rPr>
          <w:b/>
          <w:noProof/>
          <w:sz w:val="24"/>
          <w:lang w:eastAsia="uk-UA"/>
        </w:rPr>
        <w:lastRenderedPageBreak/>
        <w:drawing>
          <wp:inline distT="0" distB="0" distL="0" distR="0">
            <wp:extent cx="6120130" cy="863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епиця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B95" w:rsidRPr="004E59D5" w:rsidRDefault="0022593C" w:rsidP="000165B4">
      <w:pPr>
        <w:rPr>
          <w:rFonts w:cstheme="minorHAnsi"/>
          <w:sz w:val="24"/>
        </w:rPr>
      </w:pPr>
      <w:r w:rsidRPr="004E59D5">
        <w:rPr>
          <w:rFonts w:cstheme="minorHAnsi"/>
          <w:sz w:val="24"/>
        </w:rPr>
        <w:t xml:space="preserve">Окремі ряди покриття укладаються так, що між рядами надриннової (карнизової) та конькової (гребеневої) черепиці утворюється рівна вертикальна лінія. Розташування лат залежить від кута нахилу даху і мінімальної довжини конструкції рядів черепиці з необхідною щільністю укладання. </w:t>
      </w:r>
    </w:p>
    <w:tbl>
      <w:tblPr>
        <w:tblStyle w:val="a6"/>
        <w:tblW w:w="0" w:type="auto"/>
        <w:tblLook w:val="04A0"/>
      </w:tblPr>
      <w:tblGrid>
        <w:gridCol w:w="1880"/>
        <w:gridCol w:w="1866"/>
        <w:gridCol w:w="1901"/>
        <w:gridCol w:w="1925"/>
        <w:gridCol w:w="2282"/>
      </w:tblGrid>
      <w:tr w:rsidR="004E59D5" w:rsidTr="00E71CB0">
        <w:tc>
          <w:tcPr>
            <w:tcW w:w="1970" w:type="dxa"/>
            <w:vAlign w:val="center"/>
          </w:tcPr>
          <w:p w:rsidR="004E59D5" w:rsidRPr="00C87D4C" w:rsidRDefault="004E59D5" w:rsidP="00E71CB0">
            <w:pPr>
              <w:jc w:val="center"/>
              <w:rPr>
                <w:rFonts w:cstheme="minorHAnsi"/>
                <w:lang w:val="en-US"/>
              </w:rPr>
            </w:pPr>
            <w:r w:rsidRPr="00C87D4C">
              <w:rPr>
                <w:rFonts w:cstheme="minorHAnsi"/>
              </w:rPr>
              <w:t xml:space="preserve">Розмір черепиці </w:t>
            </w:r>
            <w:r>
              <w:rPr>
                <w:rFonts w:cstheme="minorHAnsi"/>
                <w:lang w:val="en-US"/>
              </w:rPr>
              <w:t>[</w:t>
            </w:r>
            <w:r w:rsidRPr="00C87D4C">
              <w:rPr>
                <w:rFonts w:cstheme="minorHAnsi"/>
              </w:rPr>
              <w:t>см</w:t>
            </w:r>
            <w:r>
              <w:rPr>
                <w:rFonts w:cstheme="minorHAnsi"/>
                <w:lang w:val="en-US"/>
              </w:rPr>
              <w:t>]</w:t>
            </w:r>
          </w:p>
        </w:tc>
        <w:tc>
          <w:tcPr>
            <w:tcW w:w="1971" w:type="dxa"/>
            <w:vAlign w:val="center"/>
          </w:tcPr>
          <w:p w:rsidR="004E59D5" w:rsidRPr="00C87D4C" w:rsidRDefault="004E59D5" w:rsidP="00E71CB0">
            <w:pPr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</w:rPr>
              <w:t xml:space="preserve">Нахил покрівлі </w:t>
            </w:r>
            <w:r>
              <w:rPr>
                <w:rFonts w:cstheme="minorHAnsi"/>
                <w:lang w:val="en-US"/>
              </w:rPr>
              <w:t>[</w:t>
            </w:r>
            <w:r>
              <w:rPr>
                <w:rFonts w:cstheme="minorHAnsi"/>
              </w:rPr>
              <w:t>°</w:t>
            </w:r>
            <w:r>
              <w:rPr>
                <w:rFonts w:cstheme="minorHAnsi"/>
                <w:lang w:val="en-US"/>
              </w:rPr>
              <w:t>]</w:t>
            </w:r>
          </w:p>
        </w:tc>
        <w:tc>
          <w:tcPr>
            <w:tcW w:w="1971" w:type="dxa"/>
            <w:vAlign w:val="center"/>
          </w:tcPr>
          <w:p w:rsidR="004E59D5" w:rsidRPr="00C87D4C" w:rsidRDefault="004E59D5" w:rsidP="00E71CB0">
            <w:pPr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</w:rPr>
              <w:t xml:space="preserve">Мінімальна довжина перекриття </w:t>
            </w:r>
            <w:r>
              <w:rPr>
                <w:rFonts w:cstheme="minorHAnsi"/>
                <w:lang w:val="en-US"/>
              </w:rPr>
              <w:t>[</w:t>
            </w:r>
            <w:r>
              <w:rPr>
                <w:rFonts w:cstheme="minorHAnsi"/>
              </w:rPr>
              <w:t>см</w:t>
            </w:r>
            <w:r>
              <w:rPr>
                <w:rFonts w:cstheme="minorHAnsi"/>
                <w:lang w:val="en-US"/>
              </w:rPr>
              <w:t>]</w:t>
            </w:r>
          </w:p>
        </w:tc>
        <w:tc>
          <w:tcPr>
            <w:tcW w:w="1971" w:type="dxa"/>
            <w:vAlign w:val="center"/>
          </w:tcPr>
          <w:p w:rsidR="004E59D5" w:rsidRPr="00C87D4C" w:rsidRDefault="004E59D5" w:rsidP="00E71CB0">
            <w:pPr>
              <w:jc w:val="center"/>
              <w:rPr>
                <w:rFonts w:cstheme="minorHAnsi"/>
                <w:lang w:val="en-US"/>
              </w:rPr>
            </w:pPr>
            <w:r w:rsidRPr="00C87D4C">
              <w:rPr>
                <w:rFonts w:cstheme="minorHAnsi"/>
              </w:rPr>
              <w:t xml:space="preserve">Розташування лат </w:t>
            </w:r>
            <w:r>
              <w:rPr>
                <w:rFonts w:cstheme="minorHAnsi"/>
                <w:lang w:val="en-US"/>
              </w:rPr>
              <w:t>[</w:t>
            </w:r>
            <w:r w:rsidRPr="00C87D4C">
              <w:rPr>
                <w:rFonts w:cstheme="minorHAnsi"/>
              </w:rPr>
              <w:t>см</w:t>
            </w:r>
            <w:r>
              <w:rPr>
                <w:rFonts w:cstheme="minorHAnsi"/>
                <w:lang w:val="en-US"/>
              </w:rPr>
              <w:t>]</w:t>
            </w:r>
          </w:p>
        </w:tc>
        <w:tc>
          <w:tcPr>
            <w:tcW w:w="1971" w:type="dxa"/>
            <w:vAlign w:val="center"/>
          </w:tcPr>
          <w:p w:rsidR="004E59D5" w:rsidRPr="00C87D4C" w:rsidRDefault="004E59D5" w:rsidP="00E71CB0">
            <w:pPr>
              <w:jc w:val="center"/>
              <w:rPr>
                <w:rFonts w:cstheme="minorHAnsi"/>
              </w:rPr>
            </w:pPr>
            <w:r w:rsidRPr="00C87D4C">
              <w:rPr>
                <w:rFonts w:cstheme="minorHAnsi"/>
              </w:rPr>
              <w:t>Використання</w:t>
            </w:r>
            <w:r>
              <w:rPr>
                <w:rFonts w:cstheme="minorHAnsi"/>
                <w:lang w:val="en-US"/>
              </w:rPr>
              <w:t>[</w:t>
            </w:r>
            <w:r>
              <w:rPr>
                <w:rFonts w:cstheme="minorHAnsi"/>
              </w:rPr>
              <w:t>шт.</w:t>
            </w:r>
            <w:r>
              <w:rPr>
                <w:rFonts w:cstheme="minorHAnsi"/>
                <w:lang w:val="en-US"/>
              </w:rPr>
              <w:t>/</w:t>
            </w:r>
            <w:r>
              <w:rPr>
                <w:rFonts w:cstheme="minorHAnsi"/>
              </w:rPr>
              <w:t>м</w:t>
            </w:r>
            <w:r w:rsidRPr="00D2724F">
              <w:rPr>
                <w:rFonts w:cstheme="minorHAnsi"/>
                <w:sz w:val="24"/>
                <w:vertAlign w:val="superscript"/>
              </w:rPr>
              <w:t>2</w:t>
            </w:r>
            <w:r>
              <w:rPr>
                <w:rFonts w:cstheme="minorHAnsi"/>
                <w:lang w:val="en-US"/>
              </w:rPr>
              <w:t>]</w:t>
            </w:r>
          </w:p>
        </w:tc>
      </w:tr>
      <w:tr w:rsidR="004E59D5" w:rsidTr="00E71CB0">
        <w:tc>
          <w:tcPr>
            <w:tcW w:w="1970" w:type="dxa"/>
            <w:vMerge w:val="restart"/>
            <w:vAlign w:val="center"/>
          </w:tcPr>
          <w:p w:rsidR="004E59D5" w:rsidRPr="00C87D4C" w:rsidRDefault="004E59D5" w:rsidP="00E71CB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lang w:val="en-US"/>
              </w:rPr>
              <w:t>38</w:t>
            </w:r>
            <w:r>
              <w:rPr>
                <w:rFonts w:cstheme="minorHAnsi"/>
              </w:rPr>
              <w:t>х18х1,3</w:t>
            </w:r>
          </w:p>
        </w:tc>
        <w:tc>
          <w:tcPr>
            <w:tcW w:w="1971" w:type="dxa"/>
            <w:vAlign w:val="center"/>
          </w:tcPr>
          <w:p w:rsidR="004E59D5" w:rsidRPr="00C87D4C" w:rsidRDefault="004E59D5" w:rsidP="00E71CB0">
            <w:pPr>
              <w:jc w:val="center"/>
              <w:rPr>
                <w:rFonts w:cstheme="minorHAnsi"/>
              </w:rPr>
            </w:pPr>
            <w:r w:rsidRPr="00C87D4C">
              <w:rPr>
                <w:rFonts w:cstheme="minorHAnsi"/>
              </w:rPr>
              <w:t>≤</w:t>
            </w:r>
            <w:r>
              <w:rPr>
                <w:rFonts w:cstheme="minorHAnsi"/>
              </w:rPr>
              <w:t>30</w:t>
            </w:r>
          </w:p>
        </w:tc>
        <w:tc>
          <w:tcPr>
            <w:tcW w:w="1971" w:type="dxa"/>
            <w:vAlign w:val="center"/>
          </w:tcPr>
          <w:p w:rsidR="004E59D5" w:rsidRPr="00C87D4C" w:rsidRDefault="004E59D5" w:rsidP="00E71CB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9,0</w:t>
            </w:r>
          </w:p>
        </w:tc>
        <w:tc>
          <w:tcPr>
            <w:tcW w:w="1971" w:type="dxa"/>
            <w:vAlign w:val="center"/>
          </w:tcPr>
          <w:p w:rsidR="004E59D5" w:rsidRPr="00C87D4C" w:rsidRDefault="004E59D5" w:rsidP="00E71CB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29,0</w:t>
            </w:r>
          </w:p>
        </w:tc>
        <w:tc>
          <w:tcPr>
            <w:tcW w:w="1971" w:type="dxa"/>
            <w:vAlign w:val="center"/>
          </w:tcPr>
          <w:p w:rsidR="004E59D5" w:rsidRPr="00C87D4C" w:rsidRDefault="004E59D5" w:rsidP="00E71CB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38,3</w:t>
            </w:r>
          </w:p>
        </w:tc>
      </w:tr>
      <w:tr w:rsidR="004E59D5" w:rsidTr="00E71CB0">
        <w:tc>
          <w:tcPr>
            <w:tcW w:w="1970" w:type="dxa"/>
            <w:vMerge/>
            <w:vAlign w:val="center"/>
          </w:tcPr>
          <w:p w:rsidR="004E59D5" w:rsidRPr="00C87D4C" w:rsidRDefault="004E59D5" w:rsidP="00E71CB0">
            <w:pPr>
              <w:jc w:val="center"/>
              <w:rPr>
                <w:rFonts w:cstheme="minorHAnsi"/>
              </w:rPr>
            </w:pPr>
          </w:p>
        </w:tc>
        <w:tc>
          <w:tcPr>
            <w:tcW w:w="1971" w:type="dxa"/>
            <w:vAlign w:val="center"/>
          </w:tcPr>
          <w:p w:rsidR="004E59D5" w:rsidRPr="00C87D4C" w:rsidRDefault="004E59D5" w:rsidP="00E71CB0">
            <w:pPr>
              <w:jc w:val="center"/>
              <w:rPr>
                <w:rFonts w:cstheme="minorHAnsi"/>
              </w:rPr>
            </w:pPr>
            <w:r w:rsidRPr="00C87D4C">
              <w:rPr>
                <w:rFonts w:cstheme="minorHAnsi"/>
              </w:rPr>
              <w:t>&gt;</w:t>
            </w:r>
            <w:r>
              <w:rPr>
                <w:rFonts w:cstheme="minorHAnsi"/>
              </w:rPr>
              <w:t>30</w:t>
            </w:r>
            <w:r w:rsidRPr="00C87D4C">
              <w:rPr>
                <w:rFonts w:cstheme="minorHAnsi"/>
              </w:rPr>
              <w:t>≤</w:t>
            </w:r>
            <w:r>
              <w:rPr>
                <w:rFonts w:cstheme="minorHAnsi"/>
              </w:rPr>
              <w:t>35</w:t>
            </w:r>
          </w:p>
        </w:tc>
        <w:tc>
          <w:tcPr>
            <w:tcW w:w="1971" w:type="dxa"/>
            <w:vAlign w:val="center"/>
          </w:tcPr>
          <w:p w:rsidR="004E59D5" w:rsidRPr="00C87D4C" w:rsidRDefault="004E59D5" w:rsidP="00E71CB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9,0</w:t>
            </w:r>
          </w:p>
        </w:tc>
        <w:tc>
          <w:tcPr>
            <w:tcW w:w="1971" w:type="dxa"/>
            <w:vAlign w:val="center"/>
          </w:tcPr>
          <w:p w:rsidR="004E59D5" w:rsidRPr="00C87D4C" w:rsidRDefault="004E59D5" w:rsidP="00E71CB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29,0</w:t>
            </w:r>
          </w:p>
        </w:tc>
        <w:tc>
          <w:tcPr>
            <w:tcW w:w="1971" w:type="dxa"/>
            <w:vAlign w:val="center"/>
          </w:tcPr>
          <w:p w:rsidR="004E59D5" w:rsidRPr="00C87D4C" w:rsidRDefault="004E59D5" w:rsidP="00E71CB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38,3</w:t>
            </w:r>
          </w:p>
        </w:tc>
      </w:tr>
      <w:tr w:rsidR="004E59D5" w:rsidTr="00E71CB0">
        <w:tc>
          <w:tcPr>
            <w:tcW w:w="1970" w:type="dxa"/>
            <w:vMerge/>
            <w:vAlign w:val="center"/>
          </w:tcPr>
          <w:p w:rsidR="004E59D5" w:rsidRPr="00C87D4C" w:rsidRDefault="004E59D5" w:rsidP="00E71CB0">
            <w:pPr>
              <w:jc w:val="center"/>
              <w:rPr>
                <w:rFonts w:cstheme="minorHAnsi"/>
              </w:rPr>
            </w:pPr>
          </w:p>
        </w:tc>
        <w:tc>
          <w:tcPr>
            <w:tcW w:w="1971" w:type="dxa"/>
            <w:vAlign w:val="center"/>
          </w:tcPr>
          <w:p w:rsidR="004E59D5" w:rsidRPr="00C87D4C" w:rsidRDefault="004E59D5" w:rsidP="00E71CB0">
            <w:pPr>
              <w:jc w:val="center"/>
              <w:rPr>
                <w:rFonts w:cstheme="minorHAnsi"/>
              </w:rPr>
            </w:pPr>
            <w:r w:rsidRPr="00C87D4C">
              <w:rPr>
                <w:rFonts w:cstheme="minorHAnsi"/>
              </w:rPr>
              <w:t>&gt;</w:t>
            </w:r>
            <w:r>
              <w:rPr>
                <w:rFonts w:cstheme="minorHAnsi"/>
              </w:rPr>
              <w:t>35</w:t>
            </w:r>
            <w:r w:rsidRPr="00C87D4C">
              <w:rPr>
                <w:rFonts w:cstheme="minorHAnsi"/>
              </w:rPr>
              <w:t>≤</w:t>
            </w:r>
            <w:r>
              <w:rPr>
                <w:rFonts w:cstheme="minorHAnsi"/>
              </w:rPr>
              <w:t>40</w:t>
            </w:r>
          </w:p>
        </w:tc>
        <w:tc>
          <w:tcPr>
            <w:tcW w:w="1971" w:type="dxa"/>
            <w:vAlign w:val="center"/>
          </w:tcPr>
          <w:p w:rsidR="004E59D5" w:rsidRPr="00C87D4C" w:rsidRDefault="004E59D5" w:rsidP="00E71CB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8,0</w:t>
            </w:r>
          </w:p>
        </w:tc>
        <w:tc>
          <w:tcPr>
            <w:tcW w:w="1971" w:type="dxa"/>
            <w:vAlign w:val="center"/>
          </w:tcPr>
          <w:p w:rsidR="004E59D5" w:rsidRPr="00C87D4C" w:rsidRDefault="004E59D5" w:rsidP="00E71CB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30,0</w:t>
            </w:r>
          </w:p>
        </w:tc>
        <w:tc>
          <w:tcPr>
            <w:tcW w:w="1971" w:type="dxa"/>
            <w:vAlign w:val="center"/>
          </w:tcPr>
          <w:p w:rsidR="004E59D5" w:rsidRPr="00C87D4C" w:rsidRDefault="004E59D5" w:rsidP="00E71CB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37,0</w:t>
            </w:r>
          </w:p>
        </w:tc>
      </w:tr>
      <w:tr w:rsidR="004E59D5" w:rsidTr="00E71CB0">
        <w:tc>
          <w:tcPr>
            <w:tcW w:w="1970" w:type="dxa"/>
            <w:vMerge/>
            <w:vAlign w:val="center"/>
          </w:tcPr>
          <w:p w:rsidR="004E59D5" w:rsidRPr="00C87D4C" w:rsidRDefault="004E59D5" w:rsidP="00E71CB0">
            <w:pPr>
              <w:jc w:val="center"/>
              <w:rPr>
                <w:rFonts w:cstheme="minorHAnsi"/>
              </w:rPr>
            </w:pPr>
          </w:p>
        </w:tc>
        <w:tc>
          <w:tcPr>
            <w:tcW w:w="1971" w:type="dxa"/>
            <w:vAlign w:val="center"/>
          </w:tcPr>
          <w:p w:rsidR="004E59D5" w:rsidRPr="00C87D4C" w:rsidRDefault="004E59D5" w:rsidP="00E71CB0">
            <w:pPr>
              <w:jc w:val="center"/>
              <w:rPr>
                <w:rFonts w:cstheme="minorHAnsi"/>
              </w:rPr>
            </w:pPr>
            <w:r w:rsidRPr="00C87D4C">
              <w:rPr>
                <w:rFonts w:cstheme="minorHAnsi"/>
              </w:rPr>
              <w:t>&gt;</w:t>
            </w:r>
            <w:r>
              <w:rPr>
                <w:rFonts w:cstheme="minorHAnsi"/>
              </w:rPr>
              <w:t>40</w:t>
            </w:r>
            <w:r w:rsidRPr="00C87D4C">
              <w:rPr>
                <w:rFonts w:cstheme="minorHAnsi"/>
              </w:rPr>
              <w:t>≤</w:t>
            </w:r>
            <w:r>
              <w:rPr>
                <w:rFonts w:cstheme="minorHAnsi"/>
              </w:rPr>
              <w:t>45</w:t>
            </w:r>
          </w:p>
        </w:tc>
        <w:tc>
          <w:tcPr>
            <w:tcW w:w="1971" w:type="dxa"/>
            <w:vAlign w:val="center"/>
          </w:tcPr>
          <w:p w:rsidR="004E59D5" w:rsidRPr="00C87D4C" w:rsidRDefault="004E59D5" w:rsidP="00E71CB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7,0</w:t>
            </w:r>
          </w:p>
        </w:tc>
        <w:tc>
          <w:tcPr>
            <w:tcW w:w="1971" w:type="dxa"/>
            <w:vAlign w:val="center"/>
          </w:tcPr>
          <w:p w:rsidR="004E59D5" w:rsidRPr="00C87D4C" w:rsidRDefault="004E59D5" w:rsidP="00E71CB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31,0</w:t>
            </w:r>
          </w:p>
        </w:tc>
        <w:tc>
          <w:tcPr>
            <w:tcW w:w="1971" w:type="dxa"/>
            <w:vAlign w:val="center"/>
          </w:tcPr>
          <w:p w:rsidR="004E59D5" w:rsidRPr="00C87D4C" w:rsidRDefault="004E59D5" w:rsidP="00E71CB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35,8</w:t>
            </w:r>
          </w:p>
        </w:tc>
      </w:tr>
      <w:tr w:rsidR="004E59D5" w:rsidTr="00E71CB0">
        <w:tc>
          <w:tcPr>
            <w:tcW w:w="1970" w:type="dxa"/>
            <w:vMerge/>
            <w:vAlign w:val="center"/>
          </w:tcPr>
          <w:p w:rsidR="004E59D5" w:rsidRPr="00C87D4C" w:rsidRDefault="004E59D5" w:rsidP="00E71CB0">
            <w:pPr>
              <w:jc w:val="center"/>
              <w:rPr>
                <w:rFonts w:cstheme="minorHAnsi"/>
              </w:rPr>
            </w:pPr>
          </w:p>
        </w:tc>
        <w:tc>
          <w:tcPr>
            <w:tcW w:w="1971" w:type="dxa"/>
            <w:vAlign w:val="center"/>
          </w:tcPr>
          <w:p w:rsidR="004E59D5" w:rsidRPr="00C87D4C" w:rsidRDefault="004E59D5" w:rsidP="00E71CB0">
            <w:pPr>
              <w:jc w:val="center"/>
              <w:rPr>
                <w:rFonts w:cstheme="minorHAnsi"/>
              </w:rPr>
            </w:pPr>
            <w:r w:rsidRPr="00C87D4C">
              <w:rPr>
                <w:rFonts w:cstheme="minorHAnsi"/>
              </w:rPr>
              <w:t>&gt;</w:t>
            </w:r>
            <w:r>
              <w:rPr>
                <w:rFonts w:cstheme="minorHAnsi"/>
              </w:rPr>
              <w:t>45</w:t>
            </w:r>
            <w:r w:rsidRPr="00C87D4C">
              <w:rPr>
                <w:rFonts w:cstheme="minorHAnsi"/>
              </w:rPr>
              <w:t>≤</w:t>
            </w:r>
            <w:r>
              <w:rPr>
                <w:rFonts w:cstheme="minorHAnsi"/>
              </w:rPr>
              <w:t>60</w:t>
            </w:r>
          </w:p>
        </w:tc>
        <w:tc>
          <w:tcPr>
            <w:tcW w:w="1971" w:type="dxa"/>
            <w:vAlign w:val="center"/>
          </w:tcPr>
          <w:p w:rsidR="004E59D5" w:rsidRPr="00C87D4C" w:rsidRDefault="004E59D5" w:rsidP="00E71CB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6,0</w:t>
            </w:r>
          </w:p>
        </w:tc>
        <w:tc>
          <w:tcPr>
            <w:tcW w:w="1971" w:type="dxa"/>
            <w:vAlign w:val="center"/>
          </w:tcPr>
          <w:p w:rsidR="004E59D5" w:rsidRPr="00C87D4C" w:rsidRDefault="004E59D5" w:rsidP="00E71CB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32,0</w:t>
            </w:r>
          </w:p>
        </w:tc>
        <w:tc>
          <w:tcPr>
            <w:tcW w:w="1971" w:type="dxa"/>
            <w:vAlign w:val="center"/>
          </w:tcPr>
          <w:p w:rsidR="004E59D5" w:rsidRPr="00C87D4C" w:rsidRDefault="004E59D5" w:rsidP="00E71CB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34,7</w:t>
            </w:r>
          </w:p>
        </w:tc>
      </w:tr>
      <w:tr w:rsidR="004E59D5" w:rsidTr="00E71CB0">
        <w:tc>
          <w:tcPr>
            <w:tcW w:w="1970" w:type="dxa"/>
            <w:vMerge/>
            <w:vAlign w:val="center"/>
          </w:tcPr>
          <w:p w:rsidR="004E59D5" w:rsidRPr="00C87D4C" w:rsidRDefault="004E59D5" w:rsidP="00E71CB0">
            <w:pPr>
              <w:jc w:val="center"/>
              <w:rPr>
                <w:rFonts w:cstheme="minorHAnsi"/>
              </w:rPr>
            </w:pPr>
          </w:p>
        </w:tc>
        <w:tc>
          <w:tcPr>
            <w:tcW w:w="1971" w:type="dxa"/>
            <w:vAlign w:val="center"/>
          </w:tcPr>
          <w:p w:rsidR="004E59D5" w:rsidRPr="00C87D4C" w:rsidRDefault="004E59D5" w:rsidP="00E71CB0">
            <w:pPr>
              <w:jc w:val="center"/>
              <w:rPr>
                <w:rFonts w:cstheme="minorHAnsi"/>
              </w:rPr>
            </w:pPr>
            <w:r w:rsidRPr="00C87D4C">
              <w:rPr>
                <w:rFonts w:cstheme="minorHAnsi"/>
              </w:rPr>
              <w:t>&gt;</w:t>
            </w:r>
            <w:r>
              <w:rPr>
                <w:rFonts w:cstheme="minorHAnsi"/>
              </w:rPr>
              <w:t>60</w:t>
            </w:r>
          </w:p>
        </w:tc>
        <w:tc>
          <w:tcPr>
            <w:tcW w:w="1971" w:type="dxa"/>
            <w:vAlign w:val="center"/>
          </w:tcPr>
          <w:p w:rsidR="004E59D5" w:rsidRPr="00C87D4C" w:rsidRDefault="004E59D5" w:rsidP="00E71CB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5,0</w:t>
            </w:r>
          </w:p>
        </w:tc>
        <w:tc>
          <w:tcPr>
            <w:tcW w:w="1971" w:type="dxa"/>
            <w:vAlign w:val="center"/>
          </w:tcPr>
          <w:p w:rsidR="004E59D5" w:rsidRPr="00C87D4C" w:rsidRDefault="004E59D5" w:rsidP="00E71CB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33,0</w:t>
            </w:r>
          </w:p>
        </w:tc>
        <w:tc>
          <w:tcPr>
            <w:tcW w:w="1971" w:type="dxa"/>
            <w:vAlign w:val="center"/>
          </w:tcPr>
          <w:p w:rsidR="004E59D5" w:rsidRPr="00C87D4C" w:rsidRDefault="004E59D5" w:rsidP="00E71CB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33,7</w:t>
            </w:r>
          </w:p>
        </w:tc>
      </w:tr>
    </w:tbl>
    <w:p w:rsidR="0097313C" w:rsidRDefault="0097313C" w:rsidP="00D2724F">
      <w:pPr>
        <w:rPr>
          <w:b/>
          <w:sz w:val="24"/>
        </w:rPr>
      </w:pPr>
    </w:p>
    <w:p w:rsidR="004E59D5" w:rsidRDefault="004E59D5" w:rsidP="004E59D5">
      <w:pPr>
        <w:rPr>
          <w:b/>
          <w:sz w:val="24"/>
        </w:rPr>
      </w:pPr>
      <w:r>
        <w:rPr>
          <w:b/>
          <w:sz w:val="24"/>
        </w:rPr>
        <w:t>Технічні дані:</w:t>
      </w:r>
    </w:p>
    <w:p w:rsidR="004E59D5" w:rsidRPr="00D2724F" w:rsidRDefault="004E59D5" w:rsidP="004E59D5">
      <w:pPr>
        <w:rPr>
          <w:sz w:val="24"/>
        </w:rPr>
      </w:pPr>
      <w:r>
        <w:rPr>
          <w:sz w:val="24"/>
        </w:rPr>
        <w:t xml:space="preserve">Крок обрешітки: 290 – 330 </w:t>
      </w:r>
      <w:r w:rsidRPr="00D2724F">
        <w:rPr>
          <w:sz w:val="24"/>
        </w:rPr>
        <w:t>мм</w:t>
      </w:r>
    </w:p>
    <w:p w:rsidR="004E59D5" w:rsidRPr="00D2724F" w:rsidRDefault="009F21AA" w:rsidP="004E59D5">
      <w:pPr>
        <w:rPr>
          <w:sz w:val="24"/>
        </w:rPr>
      </w:pPr>
      <w:r>
        <w:rPr>
          <w:sz w:val="24"/>
        </w:rPr>
        <w:t>Ширина укладання: приблизно</w:t>
      </w:r>
      <w:r w:rsidR="004E59D5" w:rsidRPr="00D2724F">
        <w:rPr>
          <w:sz w:val="24"/>
        </w:rPr>
        <w:t xml:space="preserve"> 180мм</w:t>
      </w:r>
    </w:p>
    <w:p w:rsidR="004E59D5" w:rsidRPr="00D2724F" w:rsidRDefault="004E59D5" w:rsidP="004E59D5">
      <w:pPr>
        <w:rPr>
          <w:rFonts w:cstheme="minorHAnsi"/>
          <w:sz w:val="24"/>
          <w:vertAlign w:val="superscript"/>
        </w:rPr>
      </w:pPr>
      <w:r w:rsidRPr="00D2724F">
        <w:rPr>
          <w:sz w:val="24"/>
        </w:rPr>
        <w:t>Кількість на покриття 1 м</w:t>
      </w:r>
      <w:r w:rsidRPr="00D2724F">
        <w:rPr>
          <w:rFonts w:cstheme="minorHAnsi"/>
          <w:sz w:val="24"/>
          <w:vertAlign w:val="superscript"/>
        </w:rPr>
        <w:t>2</w:t>
      </w:r>
      <w:r w:rsidRPr="00D2724F">
        <w:rPr>
          <w:sz w:val="24"/>
        </w:rPr>
        <w:t>: 33,7 – 38,3 шт.</w:t>
      </w:r>
      <w:r w:rsidRPr="005C0B83">
        <w:rPr>
          <w:sz w:val="24"/>
          <w:lang w:val="ru-RU"/>
        </w:rPr>
        <w:t>/</w:t>
      </w:r>
      <w:r w:rsidRPr="00D2724F">
        <w:rPr>
          <w:sz w:val="24"/>
        </w:rPr>
        <w:t xml:space="preserve"> м</w:t>
      </w:r>
      <w:r w:rsidRPr="00D2724F">
        <w:rPr>
          <w:rFonts w:cstheme="minorHAnsi"/>
          <w:sz w:val="24"/>
          <w:vertAlign w:val="superscript"/>
        </w:rPr>
        <w:t>2</w:t>
      </w:r>
    </w:p>
    <w:p w:rsidR="004E59D5" w:rsidRDefault="004E59D5" w:rsidP="004E59D5">
      <w:pPr>
        <w:rPr>
          <w:rFonts w:cstheme="minorHAnsi"/>
          <w:sz w:val="24"/>
        </w:rPr>
      </w:pPr>
      <w:r w:rsidRPr="00D2724F">
        <w:rPr>
          <w:rFonts w:cstheme="minorHAnsi"/>
          <w:sz w:val="24"/>
        </w:rPr>
        <w:t>Мінімальний рекомендований кут нахилу покриття: 30°</w:t>
      </w:r>
    </w:p>
    <w:p w:rsidR="004E59D5" w:rsidRDefault="004E59D5" w:rsidP="00D2724F">
      <w:pPr>
        <w:rPr>
          <w:b/>
          <w:sz w:val="24"/>
        </w:rPr>
      </w:pPr>
    </w:p>
    <w:p w:rsidR="00C87D4C" w:rsidRDefault="00C87D4C">
      <w:pPr>
        <w:rPr>
          <w:b/>
          <w:sz w:val="24"/>
        </w:rPr>
      </w:pPr>
    </w:p>
    <w:p w:rsidR="00C87D4C" w:rsidRDefault="00C87D4C">
      <w:pPr>
        <w:rPr>
          <w:b/>
          <w:sz w:val="24"/>
        </w:rPr>
      </w:pPr>
    </w:p>
    <w:p w:rsidR="00C87D4C" w:rsidRDefault="00C87D4C">
      <w:pPr>
        <w:rPr>
          <w:b/>
          <w:sz w:val="24"/>
        </w:rPr>
      </w:pPr>
    </w:p>
    <w:p w:rsidR="00C87D4C" w:rsidRDefault="00C87D4C">
      <w:pPr>
        <w:rPr>
          <w:b/>
          <w:sz w:val="24"/>
        </w:rPr>
      </w:pPr>
    </w:p>
    <w:p w:rsidR="00C87D4C" w:rsidRDefault="00C87D4C">
      <w:pPr>
        <w:rPr>
          <w:b/>
          <w:sz w:val="24"/>
        </w:rPr>
      </w:pPr>
    </w:p>
    <w:p w:rsidR="004E59D5" w:rsidRDefault="004E59D5">
      <w:pPr>
        <w:rPr>
          <w:b/>
          <w:sz w:val="24"/>
        </w:rPr>
      </w:pPr>
      <w:r>
        <w:rPr>
          <w:b/>
          <w:sz w:val="24"/>
        </w:rPr>
        <w:br w:type="page"/>
      </w:r>
    </w:p>
    <w:p w:rsidR="004E59D5" w:rsidRDefault="0097313C">
      <w:pPr>
        <w:rPr>
          <w:b/>
          <w:sz w:val="24"/>
        </w:rPr>
      </w:pPr>
      <w:r>
        <w:rPr>
          <w:b/>
          <w:noProof/>
          <w:sz w:val="24"/>
          <w:lang w:eastAsia="uk-UA"/>
        </w:rPr>
        <w:lastRenderedPageBreak/>
        <w:drawing>
          <wp:inline distT="0" distB="0" distL="0" distR="0">
            <wp:extent cx="6120130" cy="863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епиця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248" w:rsidRDefault="00386248">
      <w:pPr>
        <w:rPr>
          <w:b/>
          <w:sz w:val="18"/>
        </w:rPr>
        <w:sectPr w:rsidR="00386248" w:rsidSect="00E50740">
          <w:footerReference w:type="default" r:id="rId12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4E59D5" w:rsidRPr="00386248" w:rsidRDefault="004E59D5">
      <w:pPr>
        <w:rPr>
          <w:b/>
          <w:sz w:val="24"/>
        </w:rPr>
      </w:pPr>
      <w:r w:rsidRPr="00386248">
        <w:rPr>
          <w:b/>
          <w:sz w:val="24"/>
        </w:rPr>
        <w:lastRenderedPageBreak/>
        <w:t>9.1.3. Одинарне покриття у формі луски</w:t>
      </w:r>
    </w:p>
    <w:p w:rsidR="0021131B" w:rsidRDefault="004E59D5">
      <w:pPr>
        <w:rPr>
          <w:sz w:val="20"/>
        </w:rPr>
      </w:pPr>
      <w:r w:rsidRPr="00386248">
        <w:rPr>
          <w:sz w:val="20"/>
        </w:rPr>
        <w:t xml:space="preserve">Застосовується рідко і тільки в будинках не призначених для постійного проживання. Характеризується тим, що кожен ряд накладається на той, що знаходиться нижче, лише один раз; а кожен вертикальний шов між черепицями </w:t>
      </w:r>
      <w:r w:rsidR="00C944B1" w:rsidRPr="00386248">
        <w:rPr>
          <w:sz w:val="20"/>
        </w:rPr>
        <w:t xml:space="preserve">ізолюється мембраною (наприклад використовують рулони </w:t>
      </w:r>
      <w:r w:rsidR="008A5390" w:rsidRPr="00386248">
        <w:rPr>
          <w:sz w:val="20"/>
        </w:rPr>
        <w:t xml:space="preserve">(полотно) </w:t>
      </w:r>
      <w:r w:rsidR="00C944B1" w:rsidRPr="00386248">
        <w:rPr>
          <w:sz w:val="20"/>
        </w:rPr>
        <w:t>толі). Ряди надриннової (карнизної) і конькової (гребеневої) черепиці укладаються коронкою. Довжина рядів черепиці (які в свою чергу накладаються один на одного) і крокви залежать від розташування лат. Максимальну довжину  їх розташування визначають в результаті знаходження різниці між довжиною черепиці «бобровий хвіст» (Карпівка)</w:t>
      </w:r>
      <w:r w:rsidR="0021131B" w:rsidRPr="00386248">
        <w:rPr>
          <w:sz w:val="20"/>
        </w:rPr>
        <w:t xml:space="preserve"> та довжиною мінімального накладання рядів.</w:t>
      </w:r>
    </w:p>
    <w:p w:rsidR="00410410" w:rsidRPr="00386248" w:rsidRDefault="00410410">
      <w:pPr>
        <w:rPr>
          <w:sz w:val="20"/>
        </w:rPr>
      </w:pPr>
      <w:r>
        <w:rPr>
          <w:noProof/>
          <w:sz w:val="20"/>
          <w:lang w:eastAsia="uk-UA"/>
        </w:rPr>
        <w:drawing>
          <wp:inline distT="0" distB="0" distL="0" distR="0">
            <wp:extent cx="2835275" cy="261175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31B" w:rsidRPr="00386248" w:rsidRDefault="0021131B">
      <w:pPr>
        <w:rPr>
          <w:b/>
          <w:sz w:val="24"/>
          <w:lang w:val="pl-PL"/>
        </w:rPr>
      </w:pPr>
      <w:r w:rsidRPr="00386248">
        <w:rPr>
          <w:b/>
          <w:sz w:val="24"/>
        </w:rPr>
        <w:t>9.2. З</w:t>
      </w:r>
      <w:r w:rsidRPr="00386248">
        <w:rPr>
          <w:b/>
          <w:sz w:val="24"/>
          <w:lang w:val="pl-PL"/>
        </w:rPr>
        <w:t>’</w:t>
      </w:r>
      <w:r w:rsidRPr="00386248">
        <w:rPr>
          <w:b/>
          <w:sz w:val="24"/>
        </w:rPr>
        <w:t xml:space="preserve">єднання схилів даху </w:t>
      </w:r>
    </w:p>
    <w:p w:rsidR="00A6432C" w:rsidRPr="00386248" w:rsidRDefault="008A5390">
      <w:pPr>
        <w:rPr>
          <w:rFonts w:cstheme="minorHAnsi"/>
          <w:sz w:val="20"/>
        </w:rPr>
      </w:pPr>
      <w:r w:rsidRPr="00386248">
        <w:rPr>
          <w:sz w:val="20"/>
        </w:rPr>
        <w:t>При застосуванні дахових мембран (плівок) і їх оббиванні (обшиванні) дошками, лати мають укладатися на крокви  в поперечному напрямку з перети</w:t>
      </w:r>
      <w:r w:rsidR="008C5E29">
        <w:rPr>
          <w:sz w:val="20"/>
        </w:rPr>
        <w:t>ном не меншим, ніж 25х45 мм (</w:t>
      </w:r>
      <w:r w:rsidR="008C5E29">
        <w:rPr>
          <w:sz w:val="20"/>
          <w:lang w:val="en-US"/>
        </w:rPr>
        <w:t>h</w:t>
      </w:r>
      <w:r w:rsidR="008C5E29" w:rsidRPr="005C0B83">
        <w:rPr>
          <w:sz w:val="20"/>
          <w:lang w:val="ru-RU"/>
        </w:rPr>
        <w:t xml:space="preserve"> </w:t>
      </w:r>
      <w:r w:rsidR="008C5E29">
        <w:rPr>
          <w:sz w:val="20"/>
        </w:rPr>
        <w:t>х</w:t>
      </w:r>
      <w:r w:rsidR="008C5E29" w:rsidRPr="005C0B83">
        <w:rPr>
          <w:sz w:val="20"/>
          <w:lang w:val="ru-RU"/>
        </w:rPr>
        <w:t xml:space="preserve"> </w:t>
      </w:r>
      <w:r w:rsidR="008C5E29">
        <w:rPr>
          <w:sz w:val="20"/>
          <w:lang w:val="en-US"/>
        </w:rPr>
        <w:t>b</w:t>
      </w:r>
      <w:r w:rsidRPr="00386248">
        <w:rPr>
          <w:sz w:val="20"/>
        </w:rPr>
        <w:t xml:space="preserve"> мм). В особливих випадках (коли довжина крокви перевищує 10 м або коли під дахом знаходиться приміщення з підвищеною вологістю, наприклад пральня) висоту </w:t>
      </w:r>
      <w:r w:rsidR="008C5E29">
        <w:rPr>
          <w:sz w:val="20"/>
        </w:rPr>
        <w:t>(</w:t>
      </w:r>
      <w:r w:rsidR="008C5E29">
        <w:rPr>
          <w:sz w:val="20"/>
          <w:lang w:val="en-US"/>
        </w:rPr>
        <w:t>h</w:t>
      </w:r>
      <w:r w:rsidR="00A6432C" w:rsidRPr="00386248">
        <w:rPr>
          <w:sz w:val="20"/>
        </w:rPr>
        <w:t xml:space="preserve">) </w:t>
      </w:r>
      <w:r w:rsidRPr="00386248">
        <w:rPr>
          <w:sz w:val="20"/>
        </w:rPr>
        <w:t xml:space="preserve">поперечного укладання лат необхідно </w:t>
      </w:r>
      <w:r w:rsidR="00A6432C" w:rsidRPr="00386248">
        <w:rPr>
          <w:sz w:val="20"/>
        </w:rPr>
        <w:t xml:space="preserve">збільшити. Поперечний переріз лат необхідно підбирати індивідуально на основі </w:t>
      </w:r>
      <w:r w:rsidR="00A6432C" w:rsidRPr="00386248">
        <w:rPr>
          <w:sz w:val="20"/>
        </w:rPr>
        <w:lastRenderedPageBreak/>
        <w:t>статистичних розрахунків і прогнозованого (очікуваного) рівня навантаження даху. Деревина, що використовується для дахових  лат</w:t>
      </w:r>
      <w:r w:rsidR="00A6432C" w:rsidRPr="00386248">
        <w:rPr>
          <w:rFonts w:cstheme="minorHAnsi"/>
          <w:sz w:val="20"/>
          <w:vertAlign w:val="subscript"/>
        </w:rPr>
        <w:t xml:space="preserve">(можливо мається на увазі обрешітка) </w:t>
      </w:r>
      <w:r w:rsidR="00A6432C" w:rsidRPr="00386248">
        <w:rPr>
          <w:rFonts w:cstheme="minorHAnsi"/>
          <w:sz w:val="20"/>
        </w:rPr>
        <w:t>має бути класу К33 (або вище) і її вологість не має перевищувати 20%.</w:t>
      </w:r>
    </w:p>
    <w:p w:rsidR="00A6432C" w:rsidRPr="00410410" w:rsidRDefault="00A6432C">
      <w:pPr>
        <w:rPr>
          <w:rFonts w:cstheme="minorHAnsi"/>
          <w:i/>
          <w:sz w:val="20"/>
        </w:rPr>
      </w:pPr>
      <w:r w:rsidRPr="00410410">
        <w:rPr>
          <w:rFonts w:cstheme="minorHAnsi"/>
          <w:i/>
          <w:sz w:val="20"/>
        </w:rPr>
        <w:t>Рекомендоване в залежності від способу укладання розташування лат представлено в таблицях 5 – 7.</w:t>
      </w:r>
    </w:p>
    <w:tbl>
      <w:tblPr>
        <w:tblStyle w:val="a6"/>
        <w:tblW w:w="0" w:type="auto"/>
        <w:tblLook w:val="04A0"/>
      </w:tblPr>
      <w:tblGrid>
        <w:gridCol w:w="824"/>
        <w:gridCol w:w="726"/>
        <w:gridCol w:w="947"/>
        <w:gridCol w:w="1095"/>
        <w:gridCol w:w="1089"/>
      </w:tblGrid>
      <w:tr w:rsidR="00A6432C" w:rsidRPr="00386248" w:rsidTr="00E71CB0">
        <w:tc>
          <w:tcPr>
            <w:tcW w:w="1970" w:type="dxa"/>
            <w:vAlign w:val="center"/>
          </w:tcPr>
          <w:p w:rsidR="00A6432C" w:rsidRPr="00386248" w:rsidRDefault="00A6432C" w:rsidP="00E71CB0">
            <w:pPr>
              <w:jc w:val="center"/>
              <w:rPr>
                <w:rFonts w:cstheme="minorHAnsi"/>
                <w:sz w:val="18"/>
                <w:lang w:val="en-US"/>
              </w:rPr>
            </w:pPr>
            <w:r w:rsidRPr="00386248">
              <w:rPr>
                <w:rFonts w:cstheme="minorHAnsi"/>
                <w:sz w:val="18"/>
              </w:rPr>
              <w:t xml:space="preserve">Розмір черепиці </w:t>
            </w:r>
            <w:r w:rsidRPr="00386248">
              <w:rPr>
                <w:rFonts w:cstheme="minorHAnsi"/>
                <w:sz w:val="18"/>
                <w:lang w:val="en-US"/>
              </w:rPr>
              <w:t>[</w:t>
            </w:r>
            <w:r w:rsidRPr="00386248">
              <w:rPr>
                <w:rFonts w:cstheme="minorHAnsi"/>
                <w:sz w:val="18"/>
              </w:rPr>
              <w:t>см</w:t>
            </w:r>
            <w:r w:rsidRPr="00386248">
              <w:rPr>
                <w:rFonts w:cstheme="minorHAnsi"/>
                <w:sz w:val="18"/>
                <w:lang w:val="en-US"/>
              </w:rPr>
              <w:t>]</w:t>
            </w:r>
          </w:p>
        </w:tc>
        <w:tc>
          <w:tcPr>
            <w:tcW w:w="1971" w:type="dxa"/>
            <w:vAlign w:val="center"/>
          </w:tcPr>
          <w:p w:rsidR="00A6432C" w:rsidRPr="00386248" w:rsidRDefault="00A6432C" w:rsidP="00E71CB0">
            <w:pPr>
              <w:jc w:val="center"/>
              <w:rPr>
                <w:rFonts w:cstheme="minorHAnsi"/>
                <w:sz w:val="18"/>
                <w:lang w:val="en-US"/>
              </w:rPr>
            </w:pPr>
            <w:r w:rsidRPr="00386248">
              <w:rPr>
                <w:rFonts w:cstheme="minorHAnsi"/>
                <w:sz w:val="18"/>
              </w:rPr>
              <w:t xml:space="preserve">Нахил покрівлі </w:t>
            </w:r>
            <w:r w:rsidRPr="00386248">
              <w:rPr>
                <w:rFonts w:cstheme="minorHAnsi"/>
                <w:sz w:val="18"/>
                <w:lang w:val="en-US"/>
              </w:rPr>
              <w:t>[</w:t>
            </w:r>
            <w:r w:rsidRPr="00386248">
              <w:rPr>
                <w:rFonts w:cstheme="minorHAnsi"/>
                <w:sz w:val="18"/>
              </w:rPr>
              <w:t>°</w:t>
            </w:r>
            <w:r w:rsidRPr="00386248">
              <w:rPr>
                <w:rFonts w:cstheme="minorHAnsi"/>
                <w:sz w:val="18"/>
                <w:lang w:val="en-US"/>
              </w:rPr>
              <w:t>]</w:t>
            </w:r>
          </w:p>
        </w:tc>
        <w:tc>
          <w:tcPr>
            <w:tcW w:w="1971" w:type="dxa"/>
            <w:vAlign w:val="center"/>
          </w:tcPr>
          <w:p w:rsidR="00A6432C" w:rsidRPr="00386248" w:rsidRDefault="00A6432C" w:rsidP="00E71CB0">
            <w:pPr>
              <w:jc w:val="center"/>
              <w:rPr>
                <w:rFonts w:cstheme="minorHAnsi"/>
                <w:sz w:val="18"/>
                <w:lang w:val="en-US"/>
              </w:rPr>
            </w:pPr>
            <w:r w:rsidRPr="00386248">
              <w:rPr>
                <w:rFonts w:cstheme="minorHAnsi"/>
                <w:sz w:val="18"/>
              </w:rPr>
              <w:t xml:space="preserve">Мінімальна довжина перекриття </w:t>
            </w:r>
            <w:r w:rsidRPr="00386248">
              <w:rPr>
                <w:rFonts w:cstheme="minorHAnsi"/>
                <w:sz w:val="18"/>
                <w:lang w:val="en-US"/>
              </w:rPr>
              <w:t>[</w:t>
            </w:r>
            <w:r w:rsidRPr="00386248">
              <w:rPr>
                <w:rFonts w:cstheme="minorHAnsi"/>
                <w:sz w:val="18"/>
              </w:rPr>
              <w:t>см</w:t>
            </w:r>
            <w:r w:rsidRPr="00386248">
              <w:rPr>
                <w:rFonts w:cstheme="minorHAnsi"/>
                <w:sz w:val="18"/>
                <w:lang w:val="en-US"/>
              </w:rPr>
              <w:t>]</w:t>
            </w:r>
          </w:p>
        </w:tc>
        <w:tc>
          <w:tcPr>
            <w:tcW w:w="1971" w:type="dxa"/>
            <w:vAlign w:val="center"/>
          </w:tcPr>
          <w:p w:rsidR="00A6432C" w:rsidRPr="00386248" w:rsidRDefault="00A6432C" w:rsidP="00E71CB0">
            <w:pPr>
              <w:jc w:val="center"/>
              <w:rPr>
                <w:rFonts w:cstheme="minorHAnsi"/>
                <w:sz w:val="18"/>
                <w:lang w:val="en-US"/>
              </w:rPr>
            </w:pPr>
            <w:r w:rsidRPr="00386248">
              <w:rPr>
                <w:rFonts w:cstheme="minorHAnsi"/>
                <w:sz w:val="18"/>
              </w:rPr>
              <w:t xml:space="preserve">Розташування лат </w:t>
            </w:r>
            <w:r w:rsidRPr="00386248">
              <w:rPr>
                <w:rFonts w:cstheme="minorHAnsi"/>
                <w:sz w:val="18"/>
                <w:lang w:val="en-US"/>
              </w:rPr>
              <w:t>[</w:t>
            </w:r>
            <w:r w:rsidRPr="00386248">
              <w:rPr>
                <w:rFonts w:cstheme="minorHAnsi"/>
                <w:sz w:val="18"/>
              </w:rPr>
              <w:t>см</w:t>
            </w:r>
            <w:r w:rsidRPr="00386248">
              <w:rPr>
                <w:rFonts w:cstheme="minorHAnsi"/>
                <w:sz w:val="18"/>
                <w:lang w:val="en-US"/>
              </w:rPr>
              <w:t>]</w:t>
            </w:r>
          </w:p>
        </w:tc>
        <w:tc>
          <w:tcPr>
            <w:tcW w:w="1971" w:type="dxa"/>
            <w:vAlign w:val="center"/>
          </w:tcPr>
          <w:p w:rsidR="00A6432C" w:rsidRPr="00386248" w:rsidRDefault="00A6432C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 xml:space="preserve">Використання </w:t>
            </w:r>
            <w:r w:rsidRPr="00386248">
              <w:rPr>
                <w:rFonts w:cstheme="minorHAnsi"/>
                <w:sz w:val="18"/>
                <w:lang w:val="en-US"/>
              </w:rPr>
              <w:t>[</w:t>
            </w:r>
            <w:r w:rsidRPr="00386248">
              <w:rPr>
                <w:rFonts w:cstheme="minorHAnsi"/>
                <w:sz w:val="18"/>
              </w:rPr>
              <w:t>шт.</w:t>
            </w:r>
            <w:r w:rsidRPr="00386248">
              <w:rPr>
                <w:rFonts w:cstheme="minorHAnsi"/>
                <w:sz w:val="18"/>
                <w:lang w:val="en-US"/>
              </w:rPr>
              <w:t>/</w:t>
            </w:r>
            <w:r w:rsidRPr="00386248">
              <w:rPr>
                <w:rFonts w:cstheme="minorHAnsi"/>
                <w:sz w:val="18"/>
              </w:rPr>
              <w:t>м</w:t>
            </w:r>
            <w:r w:rsidRPr="00386248">
              <w:rPr>
                <w:rFonts w:cstheme="minorHAnsi"/>
                <w:sz w:val="20"/>
                <w:vertAlign w:val="superscript"/>
              </w:rPr>
              <w:t>2</w:t>
            </w:r>
            <w:r w:rsidRPr="00386248">
              <w:rPr>
                <w:rFonts w:cstheme="minorHAnsi"/>
                <w:sz w:val="18"/>
                <w:lang w:val="en-US"/>
              </w:rPr>
              <w:t>]</w:t>
            </w:r>
          </w:p>
        </w:tc>
      </w:tr>
      <w:tr w:rsidR="00A6432C" w:rsidRPr="00386248" w:rsidTr="00E71CB0">
        <w:tc>
          <w:tcPr>
            <w:tcW w:w="1970" w:type="dxa"/>
            <w:vMerge w:val="restart"/>
            <w:vAlign w:val="center"/>
          </w:tcPr>
          <w:p w:rsidR="00A6432C" w:rsidRPr="00386248" w:rsidRDefault="00A6432C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  <w:lang w:val="en-US"/>
              </w:rPr>
              <w:t>38</w:t>
            </w:r>
            <w:r w:rsidRPr="00386248">
              <w:rPr>
                <w:rFonts w:cstheme="minorHAnsi"/>
                <w:sz w:val="18"/>
              </w:rPr>
              <w:t>х18х1,3</w:t>
            </w:r>
          </w:p>
        </w:tc>
        <w:tc>
          <w:tcPr>
            <w:tcW w:w="1971" w:type="dxa"/>
            <w:vAlign w:val="center"/>
          </w:tcPr>
          <w:p w:rsidR="00A6432C" w:rsidRPr="00386248" w:rsidRDefault="00A6432C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≤30</w:t>
            </w:r>
          </w:p>
        </w:tc>
        <w:tc>
          <w:tcPr>
            <w:tcW w:w="1971" w:type="dxa"/>
            <w:vAlign w:val="center"/>
          </w:tcPr>
          <w:p w:rsidR="00A6432C" w:rsidRPr="00386248" w:rsidRDefault="00A6432C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9,0</w:t>
            </w:r>
          </w:p>
        </w:tc>
        <w:tc>
          <w:tcPr>
            <w:tcW w:w="1971" w:type="dxa"/>
            <w:vAlign w:val="center"/>
          </w:tcPr>
          <w:p w:rsidR="00A6432C" w:rsidRPr="00386248" w:rsidRDefault="00A6432C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14,5</w:t>
            </w:r>
          </w:p>
        </w:tc>
        <w:tc>
          <w:tcPr>
            <w:tcW w:w="1971" w:type="dxa"/>
            <w:vAlign w:val="center"/>
          </w:tcPr>
          <w:p w:rsidR="00A6432C" w:rsidRPr="00386248" w:rsidRDefault="00A6432C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38,3</w:t>
            </w:r>
          </w:p>
        </w:tc>
      </w:tr>
      <w:tr w:rsidR="00A6432C" w:rsidRPr="00386248" w:rsidTr="00E71CB0">
        <w:tc>
          <w:tcPr>
            <w:tcW w:w="1970" w:type="dxa"/>
            <w:vMerge/>
            <w:vAlign w:val="center"/>
          </w:tcPr>
          <w:p w:rsidR="00A6432C" w:rsidRPr="00386248" w:rsidRDefault="00A6432C" w:rsidP="00E71CB0">
            <w:pPr>
              <w:jc w:val="center"/>
              <w:rPr>
                <w:rFonts w:cstheme="minorHAnsi"/>
                <w:sz w:val="18"/>
              </w:rPr>
            </w:pPr>
          </w:p>
        </w:tc>
        <w:tc>
          <w:tcPr>
            <w:tcW w:w="1971" w:type="dxa"/>
            <w:vAlign w:val="center"/>
          </w:tcPr>
          <w:p w:rsidR="00A6432C" w:rsidRPr="00386248" w:rsidRDefault="00A6432C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&gt;30≤35</w:t>
            </w:r>
          </w:p>
        </w:tc>
        <w:tc>
          <w:tcPr>
            <w:tcW w:w="1971" w:type="dxa"/>
            <w:vAlign w:val="center"/>
          </w:tcPr>
          <w:p w:rsidR="00A6432C" w:rsidRPr="00386248" w:rsidRDefault="00A6432C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9,0</w:t>
            </w:r>
          </w:p>
        </w:tc>
        <w:tc>
          <w:tcPr>
            <w:tcW w:w="1971" w:type="dxa"/>
            <w:vAlign w:val="center"/>
          </w:tcPr>
          <w:p w:rsidR="00A6432C" w:rsidRPr="00386248" w:rsidRDefault="00A6432C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14,5</w:t>
            </w:r>
          </w:p>
        </w:tc>
        <w:tc>
          <w:tcPr>
            <w:tcW w:w="1971" w:type="dxa"/>
            <w:vAlign w:val="center"/>
          </w:tcPr>
          <w:p w:rsidR="00A6432C" w:rsidRPr="00386248" w:rsidRDefault="00A6432C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38,3</w:t>
            </w:r>
          </w:p>
        </w:tc>
      </w:tr>
      <w:tr w:rsidR="00A6432C" w:rsidRPr="00386248" w:rsidTr="00E71CB0">
        <w:tc>
          <w:tcPr>
            <w:tcW w:w="1970" w:type="dxa"/>
            <w:vMerge/>
            <w:vAlign w:val="center"/>
          </w:tcPr>
          <w:p w:rsidR="00A6432C" w:rsidRPr="00386248" w:rsidRDefault="00A6432C" w:rsidP="00E71CB0">
            <w:pPr>
              <w:jc w:val="center"/>
              <w:rPr>
                <w:rFonts w:cstheme="minorHAnsi"/>
                <w:sz w:val="18"/>
              </w:rPr>
            </w:pPr>
          </w:p>
        </w:tc>
        <w:tc>
          <w:tcPr>
            <w:tcW w:w="1971" w:type="dxa"/>
            <w:vAlign w:val="center"/>
          </w:tcPr>
          <w:p w:rsidR="00A6432C" w:rsidRPr="00386248" w:rsidRDefault="00A6432C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&gt;35≤40</w:t>
            </w:r>
          </w:p>
        </w:tc>
        <w:tc>
          <w:tcPr>
            <w:tcW w:w="1971" w:type="dxa"/>
            <w:vAlign w:val="center"/>
          </w:tcPr>
          <w:p w:rsidR="00A6432C" w:rsidRPr="00386248" w:rsidRDefault="00A6432C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8,0</w:t>
            </w:r>
          </w:p>
        </w:tc>
        <w:tc>
          <w:tcPr>
            <w:tcW w:w="1971" w:type="dxa"/>
            <w:vAlign w:val="center"/>
          </w:tcPr>
          <w:p w:rsidR="00A6432C" w:rsidRPr="00386248" w:rsidRDefault="00A6432C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15,0</w:t>
            </w:r>
          </w:p>
        </w:tc>
        <w:tc>
          <w:tcPr>
            <w:tcW w:w="1971" w:type="dxa"/>
            <w:vAlign w:val="center"/>
          </w:tcPr>
          <w:p w:rsidR="00A6432C" w:rsidRPr="00386248" w:rsidRDefault="00A6432C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37,0</w:t>
            </w:r>
          </w:p>
        </w:tc>
      </w:tr>
      <w:tr w:rsidR="00A6432C" w:rsidRPr="00386248" w:rsidTr="00E71CB0">
        <w:tc>
          <w:tcPr>
            <w:tcW w:w="1970" w:type="dxa"/>
            <w:vMerge/>
            <w:vAlign w:val="center"/>
          </w:tcPr>
          <w:p w:rsidR="00A6432C" w:rsidRPr="00386248" w:rsidRDefault="00A6432C" w:rsidP="00E71CB0">
            <w:pPr>
              <w:jc w:val="center"/>
              <w:rPr>
                <w:rFonts w:cstheme="minorHAnsi"/>
                <w:sz w:val="18"/>
              </w:rPr>
            </w:pPr>
          </w:p>
        </w:tc>
        <w:tc>
          <w:tcPr>
            <w:tcW w:w="1971" w:type="dxa"/>
            <w:vAlign w:val="center"/>
          </w:tcPr>
          <w:p w:rsidR="00A6432C" w:rsidRPr="00386248" w:rsidRDefault="00A6432C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&gt;40≤45</w:t>
            </w:r>
          </w:p>
        </w:tc>
        <w:tc>
          <w:tcPr>
            <w:tcW w:w="1971" w:type="dxa"/>
            <w:vAlign w:val="center"/>
          </w:tcPr>
          <w:p w:rsidR="00A6432C" w:rsidRPr="00386248" w:rsidRDefault="00A6432C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7,0</w:t>
            </w:r>
          </w:p>
        </w:tc>
        <w:tc>
          <w:tcPr>
            <w:tcW w:w="1971" w:type="dxa"/>
            <w:vAlign w:val="center"/>
          </w:tcPr>
          <w:p w:rsidR="00A6432C" w:rsidRPr="00386248" w:rsidRDefault="00A6432C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15,5</w:t>
            </w:r>
          </w:p>
        </w:tc>
        <w:tc>
          <w:tcPr>
            <w:tcW w:w="1971" w:type="dxa"/>
            <w:vAlign w:val="center"/>
          </w:tcPr>
          <w:p w:rsidR="00A6432C" w:rsidRPr="00386248" w:rsidRDefault="00A6432C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35,8</w:t>
            </w:r>
          </w:p>
        </w:tc>
      </w:tr>
      <w:tr w:rsidR="00A6432C" w:rsidRPr="00386248" w:rsidTr="00E71CB0">
        <w:tc>
          <w:tcPr>
            <w:tcW w:w="1970" w:type="dxa"/>
            <w:vMerge/>
            <w:vAlign w:val="center"/>
          </w:tcPr>
          <w:p w:rsidR="00A6432C" w:rsidRPr="00386248" w:rsidRDefault="00A6432C" w:rsidP="00E71CB0">
            <w:pPr>
              <w:jc w:val="center"/>
              <w:rPr>
                <w:rFonts w:cstheme="minorHAnsi"/>
                <w:sz w:val="18"/>
              </w:rPr>
            </w:pPr>
          </w:p>
        </w:tc>
        <w:tc>
          <w:tcPr>
            <w:tcW w:w="1971" w:type="dxa"/>
            <w:vAlign w:val="center"/>
          </w:tcPr>
          <w:p w:rsidR="00A6432C" w:rsidRPr="00386248" w:rsidRDefault="00A6432C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&gt;45≤60</w:t>
            </w:r>
          </w:p>
        </w:tc>
        <w:tc>
          <w:tcPr>
            <w:tcW w:w="1971" w:type="dxa"/>
            <w:vAlign w:val="center"/>
          </w:tcPr>
          <w:p w:rsidR="00A6432C" w:rsidRPr="00386248" w:rsidRDefault="00A6432C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6,0</w:t>
            </w:r>
          </w:p>
        </w:tc>
        <w:tc>
          <w:tcPr>
            <w:tcW w:w="1971" w:type="dxa"/>
            <w:vAlign w:val="center"/>
          </w:tcPr>
          <w:p w:rsidR="00A6432C" w:rsidRPr="00386248" w:rsidRDefault="00A6432C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16,0</w:t>
            </w:r>
          </w:p>
        </w:tc>
        <w:tc>
          <w:tcPr>
            <w:tcW w:w="1971" w:type="dxa"/>
            <w:vAlign w:val="center"/>
          </w:tcPr>
          <w:p w:rsidR="00A6432C" w:rsidRPr="00386248" w:rsidRDefault="00A6432C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34,7</w:t>
            </w:r>
          </w:p>
        </w:tc>
      </w:tr>
      <w:tr w:rsidR="00A6432C" w:rsidRPr="00386248" w:rsidTr="00E71CB0">
        <w:tc>
          <w:tcPr>
            <w:tcW w:w="1970" w:type="dxa"/>
            <w:vMerge/>
            <w:vAlign w:val="center"/>
          </w:tcPr>
          <w:p w:rsidR="00A6432C" w:rsidRPr="00386248" w:rsidRDefault="00A6432C" w:rsidP="00E71CB0">
            <w:pPr>
              <w:jc w:val="center"/>
              <w:rPr>
                <w:rFonts w:cstheme="minorHAnsi"/>
                <w:sz w:val="18"/>
              </w:rPr>
            </w:pPr>
          </w:p>
        </w:tc>
        <w:tc>
          <w:tcPr>
            <w:tcW w:w="1971" w:type="dxa"/>
            <w:vAlign w:val="center"/>
          </w:tcPr>
          <w:p w:rsidR="00A6432C" w:rsidRPr="00386248" w:rsidRDefault="00A6432C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&gt;60</w:t>
            </w:r>
            <w:r w:rsidR="005C0276" w:rsidRPr="00386248">
              <w:rPr>
                <w:rFonts w:cstheme="minorHAnsi"/>
                <w:sz w:val="18"/>
              </w:rPr>
              <w:t xml:space="preserve"> **</w:t>
            </w:r>
          </w:p>
        </w:tc>
        <w:tc>
          <w:tcPr>
            <w:tcW w:w="1971" w:type="dxa"/>
            <w:vAlign w:val="center"/>
          </w:tcPr>
          <w:p w:rsidR="00A6432C" w:rsidRPr="00386248" w:rsidRDefault="00A6432C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5,0</w:t>
            </w:r>
          </w:p>
        </w:tc>
        <w:tc>
          <w:tcPr>
            <w:tcW w:w="1971" w:type="dxa"/>
            <w:vAlign w:val="center"/>
          </w:tcPr>
          <w:p w:rsidR="00A6432C" w:rsidRPr="00386248" w:rsidRDefault="00A6432C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16,5</w:t>
            </w:r>
          </w:p>
        </w:tc>
        <w:tc>
          <w:tcPr>
            <w:tcW w:w="1971" w:type="dxa"/>
            <w:vAlign w:val="center"/>
          </w:tcPr>
          <w:p w:rsidR="00A6432C" w:rsidRPr="00386248" w:rsidRDefault="00A6432C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33,7</w:t>
            </w:r>
          </w:p>
        </w:tc>
      </w:tr>
    </w:tbl>
    <w:p w:rsidR="00A6432C" w:rsidRPr="00386248" w:rsidRDefault="009E4D54" w:rsidP="005C0276">
      <w:pPr>
        <w:spacing w:after="0" w:line="240" w:lineRule="auto"/>
        <w:rPr>
          <w:rFonts w:cstheme="minorHAnsi"/>
          <w:sz w:val="20"/>
        </w:rPr>
      </w:pPr>
      <w:r w:rsidRPr="00386248">
        <w:rPr>
          <w:rFonts w:cstheme="minorHAnsi"/>
          <w:sz w:val="20"/>
        </w:rPr>
        <w:t>Таблиця 5. Розташування лат для подвійного покриття у формі луски</w:t>
      </w:r>
    </w:p>
    <w:p w:rsidR="009E4D54" w:rsidRPr="00386248" w:rsidRDefault="00D17189" w:rsidP="005C0276">
      <w:pPr>
        <w:spacing w:after="0" w:line="240" w:lineRule="auto"/>
        <w:rPr>
          <w:rFonts w:cstheme="minorHAnsi"/>
          <w:sz w:val="18"/>
        </w:rPr>
      </w:pPr>
      <w:r w:rsidRPr="00386248">
        <w:rPr>
          <w:rFonts w:cstheme="minorHAnsi"/>
          <w:sz w:val="18"/>
        </w:rPr>
        <w:t>*Муляж черепиці використовується тільки у випадку побудови нижнього даху (нижньої частини даху).</w:t>
      </w:r>
    </w:p>
    <w:p w:rsidR="00D17189" w:rsidRPr="00386248" w:rsidRDefault="00D17189" w:rsidP="005C0276">
      <w:pPr>
        <w:spacing w:after="0" w:line="240" w:lineRule="auto"/>
        <w:rPr>
          <w:rFonts w:cstheme="minorHAnsi"/>
          <w:b/>
          <w:sz w:val="16"/>
        </w:rPr>
      </w:pPr>
      <w:r w:rsidRPr="00386248">
        <w:rPr>
          <w:rFonts w:cstheme="minorHAnsi"/>
          <w:sz w:val="16"/>
        </w:rPr>
        <w:t xml:space="preserve">**Тільки якщо уся черепиця (Карпівка) є прикріпленою до </w:t>
      </w:r>
      <w:r w:rsidR="00ED650E">
        <w:rPr>
          <w:rFonts w:cstheme="minorHAnsi"/>
          <w:sz w:val="16"/>
        </w:rPr>
        <w:t>обрешіт</w:t>
      </w:r>
      <w:r w:rsidR="005C0276" w:rsidRPr="00386248">
        <w:rPr>
          <w:rFonts w:cstheme="minorHAnsi"/>
          <w:sz w:val="16"/>
        </w:rPr>
        <w:t>ки</w:t>
      </w:r>
      <w:r w:rsidRPr="00386248">
        <w:rPr>
          <w:rFonts w:cstheme="minorHAnsi"/>
          <w:sz w:val="16"/>
        </w:rPr>
        <w:t xml:space="preserve"> шурупами або</w:t>
      </w:r>
      <w:r w:rsidR="00F63E2E">
        <w:rPr>
          <w:rFonts w:cstheme="minorHAnsi"/>
          <w:sz w:val="16"/>
        </w:rPr>
        <w:t>клямерами.</w:t>
      </w:r>
    </w:p>
    <w:p w:rsidR="005C0276" w:rsidRPr="00386248" w:rsidRDefault="005C0276">
      <w:pPr>
        <w:rPr>
          <w:b/>
          <w:sz w:val="28"/>
        </w:rPr>
      </w:pPr>
    </w:p>
    <w:tbl>
      <w:tblPr>
        <w:tblStyle w:val="a6"/>
        <w:tblW w:w="0" w:type="auto"/>
        <w:tblLook w:val="04A0"/>
      </w:tblPr>
      <w:tblGrid>
        <w:gridCol w:w="824"/>
        <w:gridCol w:w="726"/>
        <w:gridCol w:w="947"/>
        <w:gridCol w:w="1095"/>
        <w:gridCol w:w="1089"/>
      </w:tblGrid>
      <w:tr w:rsidR="005C0276" w:rsidRPr="00386248" w:rsidTr="00E71CB0">
        <w:tc>
          <w:tcPr>
            <w:tcW w:w="1970" w:type="dxa"/>
            <w:vAlign w:val="center"/>
          </w:tcPr>
          <w:p w:rsidR="005C0276" w:rsidRPr="00386248" w:rsidRDefault="005C0276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Розмір черепиці [см]</w:t>
            </w:r>
          </w:p>
        </w:tc>
        <w:tc>
          <w:tcPr>
            <w:tcW w:w="1971" w:type="dxa"/>
            <w:vAlign w:val="center"/>
          </w:tcPr>
          <w:p w:rsidR="005C0276" w:rsidRPr="00386248" w:rsidRDefault="005C0276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Нахил покрівлі [°]</w:t>
            </w:r>
          </w:p>
        </w:tc>
        <w:tc>
          <w:tcPr>
            <w:tcW w:w="1971" w:type="dxa"/>
            <w:vAlign w:val="center"/>
          </w:tcPr>
          <w:p w:rsidR="005C0276" w:rsidRPr="00386248" w:rsidRDefault="005C0276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Мінімальна довжина перекриття [см]</w:t>
            </w:r>
          </w:p>
        </w:tc>
        <w:tc>
          <w:tcPr>
            <w:tcW w:w="1971" w:type="dxa"/>
            <w:vAlign w:val="center"/>
          </w:tcPr>
          <w:p w:rsidR="005C0276" w:rsidRPr="00386248" w:rsidRDefault="005C0276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Розташування лат [см]</w:t>
            </w:r>
          </w:p>
        </w:tc>
        <w:tc>
          <w:tcPr>
            <w:tcW w:w="1971" w:type="dxa"/>
            <w:vAlign w:val="center"/>
          </w:tcPr>
          <w:p w:rsidR="005C0276" w:rsidRPr="00386248" w:rsidRDefault="005C0276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 xml:space="preserve">Використання [шт./м2] </w:t>
            </w:r>
          </w:p>
        </w:tc>
      </w:tr>
      <w:tr w:rsidR="005C0276" w:rsidRPr="00386248" w:rsidTr="00E71CB0">
        <w:tc>
          <w:tcPr>
            <w:tcW w:w="1970" w:type="dxa"/>
            <w:vMerge w:val="restart"/>
            <w:vAlign w:val="center"/>
          </w:tcPr>
          <w:p w:rsidR="005C0276" w:rsidRPr="00386248" w:rsidRDefault="005C0276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38х18х1,3</w:t>
            </w:r>
          </w:p>
        </w:tc>
        <w:tc>
          <w:tcPr>
            <w:tcW w:w="1971" w:type="dxa"/>
            <w:vAlign w:val="center"/>
          </w:tcPr>
          <w:p w:rsidR="005C0276" w:rsidRPr="00386248" w:rsidRDefault="005C0276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≤30</w:t>
            </w:r>
          </w:p>
        </w:tc>
        <w:tc>
          <w:tcPr>
            <w:tcW w:w="1971" w:type="dxa"/>
            <w:vAlign w:val="center"/>
          </w:tcPr>
          <w:p w:rsidR="005C0276" w:rsidRPr="00386248" w:rsidRDefault="005C0276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9,0</w:t>
            </w:r>
          </w:p>
        </w:tc>
        <w:tc>
          <w:tcPr>
            <w:tcW w:w="1971" w:type="dxa"/>
            <w:vAlign w:val="center"/>
          </w:tcPr>
          <w:p w:rsidR="005C0276" w:rsidRPr="00386248" w:rsidRDefault="005C0276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29,0</w:t>
            </w:r>
          </w:p>
        </w:tc>
        <w:tc>
          <w:tcPr>
            <w:tcW w:w="1971" w:type="dxa"/>
            <w:vAlign w:val="center"/>
          </w:tcPr>
          <w:p w:rsidR="005C0276" w:rsidRPr="00386248" w:rsidRDefault="005C0276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38,3</w:t>
            </w:r>
          </w:p>
        </w:tc>
      </w:tr>
      <w:tr w:rsidR="005C0276" w:rsidRPr="00386248" w:rsidTr="00E71CB0">
        <w:tc>
          <w:tcPr>
            <w:tcW w:w="1970" w:type="dxa"/>
            <w:vMerge/>
            <w:vAlign w:val="center"/>
          </w:tcPr>
          <w:p w:rsidR="005C0276" w:rsidRPr="00386248" w:rsidRDefault="005C0276" w:rsidP="00E71CB0">
            <w:pPr>
              <w:jc w:val="center"/>
              <w:rPr>
                <w:rFonts w:cstheme="minorHAnsi"/>
                <w:sz w:val="18"/>
              </w:rPr>
            </w:pPr>
          </w:p>
        </w:tc>
        <w:tc>
          <w:tcPr>
            <w:tcW w:w="1971" w:type="dxa"/>
            <w:vAlign w:val="center"/>
          </w:tcPr>
          <w:p w:rsidR="005C0276" w:rsidRPr="00386248" w:rsidRDefault="005C0276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&gt;30≤35</w:t>
            </w:r>
          </w:p>
        </w:tc>
        <w:tc>
          <w:tcPr>
            <w:tcW w:w="1971" w:type="dxa"/>
            <w:vAlign w:val="center"/>
          </w:tcPr>
          <w:p w:rsidR="005C0276" w:rsidRPr="00386248" w:rsidRDefault="005C0276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9,0</w:t>
            </w:r>
          </w:p>
        </w:tc>
        <w:tc>
          <w:tcPr>
            <w:tcW w:w="1971" w:type="dxa"/>
            <w:vAlign w:val="center"/>
          </w:tcPr>
          <w:p w:rsidR="005C0276" w:rsidRPr="00386248" w:rsidRDefault="005C0276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29,0</w:t>
            </w:r>
          </w:p>
        </w:tc>
        <w:tc>
          <w:tcPr>
            <w:tcW w:w="1971" w:type="dxa"/>
            <w:vAlign w:val="center"/>
          </w:tcPr>
          <w:p w:rsidR="005C0276" w:rsidRPr="00386248" w:rsidRDefault="005C0276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38,3</w:t>
            </w:r>
          </w:p>
        </w:tc>
      </w:tr>
      <w:tr w:rsidR="005C0276" w:rsidRPr="00386248" w:rsidTr="00E71CB0">
        <w:tc>
          <w:tcPr>
            <w:tcW w:w="1970" w:type="dxa"/>
            <w:vMerge/>
            <w:vAlign w:val="center"/>
          </w:tcPr>
          <w:p w:rsidR="005C0276" w:rsidRPr="00386248" w:rsidRDefault="005C0276" w:rsidP="00E71CB0">
            <w:pPr>
              <w:jc w:val="center"/>
              <w:rPr>
                <w:rFonts w:cstheme="minorHAnsi"/>
                <w:sz w:val="18"/>
              </w:rPr>
            </w:pPr>
          </w:p>
        </w:tc>
        <w:tc>
          <w:tcPr>
            <w:tcW w:w="1971" w:type="dxa"/>
            <w:vAlign w:val="center"/>
          </w:tcPr>
          <w:p w:rsidR="005C0276" w:rsidRPr="00386248" w:rsidRDefault="005C0276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&gt;35≤40</w:t>
            </w:r>
          </w:p>
        </w:tc>
        <w:tc>
          <w:tcPr>
            <w:tcW w:w="1971" w:type="dxa"/>
            <w:vAlign w:val="center"/>
          </w:tcPr>
          <w:p w:rsidR="005C0276" w:rsidRPr="00386248" w:rsidRDefault="005C0276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8,0</w:t>
            </w:r>
          </w:p>
        </w:tc>
        <w:tc>
          <w:tcPr>
            <w:tcW w:w="1971" w:type="dxa"/>
            <w:vAlign w:val="center"/>
          </w:tcPr>
          <w:p w:rsidR="005C0276" w:rsidRPr="00386248" w:rsidRDefault="005C0276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30,0</w:t>
            </w:r>
          </w:p>
        </w:tc>
        <w:tc>
          <w:tcPr>
            <w:tcW w:w="1971" w:type="dxa"/>
            <w:vAlign w:val="center"/>
          </w:tcPr>
          <w:p w:rsidR="005C0276" w:rsidRPr="00386248" w:rsidRDefault="005C0276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37,0</w:t>
            </w:r>
          </w:p>
        </w:tc>
      </w:tr>
      <w:tr w:rsidR="005C0276" w:rsidRPr="00386248" w:rsidTr="00E71CB0">
        <w:tc>
          <w:tcPr>
            <w:tcW w:w="1970" w:type="dxa"/>
            <w:vMerge/>
            <w:vAlign w:val="center"/>
          </w:tcPr>
          <w:p w:rsidR="005C0276" w:rsidRPr="00386248" w:rsidRDefault="005C0276" w:rsidP="00E71CB0">
            <w:pPr>
              <w:jc w:val="center"/>
              <w:rPr>
                <w:rFonts w:cstheme="minorHAnsi"/>
                <w:sz w:val="18"/>
              </w:rPr>
            </w:pPr>
          </w:p>
        </w:tc>
        <w:tc>
          <w:tcPr>
            <w:tcW w:w="1971" w:type="dxa"/>
            <w:vAlign w:val="center"/>
          </w:tcPr>
          <w:p w:rsidR="005C0276" w:rsidRPr="00386248" w:rsidRDefault="005C0276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&gt;40≤45</w:t>
            </w:r>
          </w:p>
        </w:tc>
        <w:tc>
          <w:tcPr>
            <w:tcW w:w="1971" w:type="dxa"/>
            <w:vAlign w:val="center"/>
          </w:tcPr>
          <w:p w:rsidR="005C0276" w:rsidRPr="00386248" w:rsidRDefault="005C0276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7,0</w:t>
            </w:r>
          </w:p>
        </w:tc>
        <w:tc>
          <w:tcPr>
            <w:tcW w:w="1971" w:type="dxa"/>
            <w:vAlign w:val="center"/>
          </w:tcPr>
          <w:p w:rsidR="005C0276" w:rsidRPr="00386248" w:rsidRDefault="005C0276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31,0</w:t>
            </w:r>
          </w:p>
        </w:tc>
        <w:tc>
          <w:tcPr>
            <w:tcW w:w="1971" w:type="dxa"/>
            <w:vAlign w:val="center"/>
          </w:tcPr>
          <w:p w:rsidR="005C0276" w:rsidRPr="00386248" w:rsidRDefault="005C0276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35,8</w:t>
            </w:r>
          </w:p>
        </w:tc>
      </w:tr>
      <w:tr w:rsidR="005C0276" w:rsidRPr="00386248" w:rsidTr="00E71CB0">
        <w:tc>
          <w:tcPr>
            <w:tcW w:w="1970" w:type="dxa"/>
            <w:vMerge/>
            <w:vAlign w:val="center"/>
          </w:tcPr>
          <w:p w:rsidR="005C0276" w:rsidRPr="00386248" w:rsidRDefault="005C0276" w:rsidP="00E71CB0">
            <w:pPr>
              <w:jc w:val="center"/>
              <w:rPr>
                <w:rFonts w:cstheme="minorHAnsi"/>
                <w:sz w:val="18"/>
              </w:rPr>
            </w:pPr>
          </w:p>
        </w:tc>
        <w:tc>
          <w:tcPr>
            <w:tcW w:w="1971" w:type="dxa"/>
            <w:vAlign w:val="center"/>
          </w:tcPr>
          <w:p w:rsidR="005C0276" w:rsidRPr="00386248" w:rsidRDefault="005C0276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&gt;45≤60</w:t>
            </w:r>
          </w:p>
        </w:tc>
        <w:tc>
          <w:tcPr>
            <w:tcW w:w="1971" w:type="dxa"/>
            <w:vAlign w:val="center"/>
          </w:tcPr>
          <w:p w:rsidR="005C0276" w:rsidRPr="00386248" w:rsidRDefault="005C0276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6,0</w:t>
            </w:r>
          </w:p>
        </w:tc>
        <w:tc>
          <w:tcPr>
            <w:tcW w:w="1971" w:type="dxa"/>
            <w:vAlign w:val="center"/>
          </w:tcPr>
          <w:p w:rsidR="005C0276" w:rsidRPr="00386248" w:rsidRDefault="005C0276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32,0</w:t>
            </w:r>
          </w:p>
        </w:tc>
        <w:tc>
          <w:tcPr>
            <w:tcW w:w="1971" w:type="dxa"/>
            <w:vAlign w:val="center"/>
          </w:tcPr>
          <w:p w:rsidR="005C0276" w:rsidRPr="00386248" w:rsidRDefault="005C0276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34,7</w:t>
            </w:r>
          </w:p>
        </w:tc>
      </w:tr>
      <w:tr w:rsidR="005C0276" w:rsidRPr="00386248" w:rsidTr="00E71CB0">
        <w:tc>
          <w:tcPr>
            <w:tcW w:w="1970" w:type="dxa"/>
            <w:vMerge/>
            <w:vAlign w:val="center"/>
          </w:tcPr>
          <w:p w:rsidR="005C0276" w:rsidRPr="00386248" w:rsidRDefault="005C0276" w:rsidP="00E71CB0">
            <w:pPr>
              <w:jc w:val="center"/>
              <w:rPr>
                <w:rFonts w:cstheme="minorHAnsi"/>
                <w:sz w:val="18"/>
              </w:rPr>
            </w:pPr>
          </w:p>
        </w:tc>
        <w:tc>
          <w:tcPr>
            <w:tcW w:w="1971" w:type="dxa"/>
            <w:vAlign w:val="center"/>
          </w:tcPr>
          <w:p w:rsidR="005C0276" w:rsidRPr="00386248" w:rsidRDefault="005C0276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&gt;60 **</w:t>
            </w:r>
          </w:p>
        </w:tc>
        <w:tc>
          <w:tcPr>
            <w:tcW w:w="1971" w:type="dxa"/>
            <w:vAlign w:val="center"/>
          </w:tcPr>
          <w:p w:rsidR="005C0276" w:rsidRPr="00386248" w:rsidRDefault="005C0276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5,0</w:t>
            </w:r>
          </w:p>
        </w:tc>
        <w:tc>
          <w:tcPr>
            <w:tcW w:w="1971" w:type="dxa"/>
            <w:vAlign w:val="center"/>
          </w:tcPr>
          <w:p w:rsidR="005C0276" w:rsidRPr="00386248" w:rsidRDefault="005C0276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33,0</w:t>
            </w:r>
          </w:p>
        </w:tc>
        <w:tc>
          <w:tcPr>
            <w:tcW w:w="1971" w:type="dxa"/>
            <w:vAlign w:val="center"/>
          </w:tcPr>
          <w:p w:rsidR="005C0276" w:rsidRPr="00386248" w:rsidRDefault="005C0276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33,7</w:t>
            </w:r>
          </w:p>
        </w:tc>
      </w:tr>
    </w:tbl>
    <w:p w:rsidR="005C0276" w:rsidRPr="00386248" w:rsidRDefault="005C0276" w:rsidP="005C0276">
      <w:pPr>
        <w:spacing w:after="0" w:line="240" w:lineRule="auto"/>
        <w:rPr>
          <w:rFonts w:cstheme="minorHAnsi"/>
          <w:sz w:val="20"/>
        </w:rPr>
      </w:pPr>
      <w:r w:rsidRPr="00386248">
        <w:rPr>
          <w:rFonts w:cstheme="minorHAnsi"/>
          <w:sz w:val="20"/>
        </w:rPr>
        <w:t>Таблиця 6. Розташування лат для подвійного покриття коронкою</w:t>
      </w:r>
    </w:p>
    <w:p w:rsidR="005C0276" w:rsidRPr="00386248" w:rsidRDefault="005C0276" w:rsidP="005C0276">
      <w:pPr>
        <w:spacing w:after="0" w:line="240" w:lineRule="auto"/>
        <w:rPr>
          <w:rFonts w:cstheme="minorHAnsi"/>
          <w:sz w:val="18"/>
        </w:rPr>
      </w:pPr>
      <w:r w:rsidRPr="00386248">
        <w:rPr>
          <w:rFonts w:cstheme="minorHAnsi"/>
          <w:sz w:val="18"/>
        </w:rPr>
        <w:t>*Муляж черепиці використовується тільки у випадку побудови нижнього даху (нижньої частини даху).</w:t>
      </w:r>
    </w:p>
    <w:p w:rsidR="00386248" w:rsidRDefault="005C0276" w:rsidP="00F63E2E">
      <w:pPr>
        <w:spacing w:after="0" w:line="240" w:lineRule="auto"/>
        <w:rPr>
          <w:b/>
          <w:sz w:val="24"/>
        </w:rPr>
        <w:sectPr w:rsidR="00386248" w:rsidSect="00386248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  <w:r w:rsidRPr="00386248">
        <w:rPr>
          <w:rFonts w:cstheme="minorHAnsi"/>
          <w:sz w:val="16"/>
        </w:rPr>
        <w:t>**Тільки якщо уся черепиця (Кар</w:t>
      </w:r>
      <w:r w:rsidR="00ED650E">
        <w:rPr>
          <w:rFonts w:cstheme="minorHAnsi"/>
          <w:sz w:val="16"/>
        </w:rPr>
        <w:t>півка) є прикріпленою до обрешіт</w:t>
      </w:r>
      <w:r w:rsidRPr="00386248">
        <w:rPr>
          <w:rFonts w:cstheme="minorHAnsi"/>
          <w:sz w:val="16"/>
        </w:rPr>
        <w:t xml:space="preserve">ки шурупами або </w:t>
      </w:r>
      <w:r w:rsidR="00F63E2E">
        <w:rPr>
          <w:rFonts w:cstheme="minorHAnsi"/>
          <w:sz w:val="16"/>
        </w:rPr>
        <w:t>клямерами.</w:t>
      </w:r>
    </w:p>
    <w:p w:rsidR="0097313C" w:rsidRDefault="0097313C">
      <w:pPr>
        <w:rPr>
          <w:b/>
          <w:sz w:val="24"/>
        </w:rPr>
      </w:pPr>
      <w:r>
        <w:rPr>
          <w:b/>
          <w:sz w:val="24"/>
        </w:rPr>
        <w:lastRenderedPageBreak/>
        <w:br w:type="page"/>
      </w:r>
      <w:r>
        <w:rPr>
          <w:b/>
          <w:noProof/>
          <w:sz w:val="24"/>
          <w:lang w:eastAsia="uk-UA"/>
        </w:rPr>
        <w:lastRenderedPageBreak/>
        <w:drawing>
          <wp:inline distT="0" distB="0" distL="0" distR="0">
            <wp:extent cx="6120130" cy="863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епиця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B95" w:rsidRDefault="00DA4B95" w:rsidP="00E71CB0">
      <w:pPr>
        <w:jc w:val="center"/>
        <w:rPr>
          <w:rFonts w:cstheme="minorHAnsi"/>
          <w:sz w:val="18"/>
        </w:rPr>
        <w:sectPr w:rsidR="00DA4B95" w:rsidSect="00386248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a6"/>
        <w:tblW w:w="0" w:type="auto"/>
        <w:tblLook w:val="04A0"/>
      </w:tblPr>
      <w:tblGrid>
        <w:gridCol w:w="824"/>
        <w:gridCol w:w="726"/>
        <w:gridCol w:w="947"/>
        <w:gridCol w:w="1095"/>
        <w:gridCol w:w="1089"/>
      </w:tblGrid>
      <w:tr w:rsidR="00386248" w:rsidRPr="00386248" w:rsidTr="00E71CB0">
        <w:tc>
          <w:tcPr>
            <w:tcW w:w="1970" w:type="dxa"/>
            <w:vAlign w:val="center"/>
          </w:tcPr>
          <w:p w:rsidR="00386248" w:rsidRPr="00386248" w:rsidRDefault="00386248" w:rsidP="00E71CB0">
            <w:pPr>
              <w:jc w:val="center"/>
              <w:rPr>
                <w:rFonts w:cstheme="minorHAnsi"/>
                <w:sz w:val="18"/>
                <w:lang w:val="en-US"/>
              </w:rPr>
            </w:pPr>
            <w:r w:rsidRPr="00386248">
              <w:rPr>
                <w:rFonts w:cstheme="minorHAnsi"/>
                <w:sz w:val="18"/>
              </w:rPr>
              <w:lastRenderedPageBreak/>
              <w:t xml:space="preserve">Розмір черепиці </w:t>
            </w:r>
            <w:r w:rsidRPr="00386248">
              <w:rPr>
                <w:rFonts w:cstheme="minorHAnsi"/>
                <w:sz w:val="18"/>
                <w:lang w:val="en-US"/>
              </w:rPr>
              <w:t>[</w:t>
            </w:r>
            <w:r w:rsidRPr="00386248">
              <w:rPr>
                <w:rFonts w:cstheme="minorHAnsi"/>
                <w:sz w:val="18"/>
              </w:rPr>
              <w:t>см</w:t>
            </w:r>
            <w:r w:rsidRPr="00386248">
              <w:rPr>
                <w:rFonts w:cstheme="minorHAnsi"/>
                <w:sz w:val="18"/>
                <w:lang w:val="en-US"/>
              </w:rPr>
              <w:t>]</w:t>
            </w:r>
          </w:p>
        </w:tc>
        <w:tc>
          <w:tcPr>
            <w:tcW w:w="1971" w:type="dxa"/>
            <w:vAlign w:val="center"/>
          </w:tcPr>
          <w:p w:rsidR="00386248" w:rsidRPr="00386248" w:rsidRDefault="00386248" w:rsidP="00E71CB0">
            <w:pPr>
              <w:jc w:val="center"/>
              <w:rPr>
                <w:rFonts w:cstheme="minorHAnsi"/>
                <w:sz w:val="18"/>
                <w:lang w:val="en-US"/>
              </w:rPr>
            </w:pPr>
            <w:r w:rsidRPr="00386248">
              <w:rPr>
                <w:rFonts w:cstheme="minorHAnsi"/>
                <w:sz w:val="18"/>
              </w:rPr>
              <w:t xml:space="preserve">Нахил покрівлі </w:t>
            </w:r>
            <w:r w:rsidRPr="00386248">
              <w:rPr>
                <w:rFonts w:cstheme="minorHAnsi"/>
                <w:sz w:val="18"/>
                <w:lang w:val="en-US"/>
              </w:rPr>
              <w:t>[</w:t>
            </w:r>
            <w:r w:rsidRPr="00386248">
              <w:rPr>
                <w:rFonts w:cstheme="minorHAnsi"/>
                <w:sz w:val="18"/>
              </w:rPr>
              <w:t>°</w:t>
            </w:r>
            <w:r w:rsidRPr="00386248">
              <w:rPr>
                <w:rFonts w:cstheme="minorHAnsi"/>
                <w:sz w:val="18"/>
                <w:lang w:val="en-US"/>
              </w:rPr>
              <w:t>]</w:t>
            </w:r>
          </w:p>
        </w:tc>
        <w:tc>
          <w:tcPr>
            <w:tcW w:w="1971" w:type="dxa"/>
            <w:vAlign w:val="center"/>
          </w:tcPr>
          <w:p w:rsidR="00386248" w:rsidRPr="00386248" w:rsidRDefault="00386248" w:rsidP="00E71CB0">
            <w:pPr>
              <w:jc w:val="center"/>
              <w:rPr>
                <w:rFonts w:cstheme="minorHAnsi"/>
                <w:sz w:val="18"/>
                <w:lang w:val="en-US"/>
              </w:rPr>
            </w:pPr>
            <w:r w:rsidRPr="00386248">
              <w:rPr>
                <w:rFonts w:cstheme="minorHAnsi"/>
                <w:sz w:val="18"/>
              </w:rPr>
              <w:t xml:space="preserve">Мінімальна довжина перекриття </w:t>
            </w:r>
            <w:r w:rsidRPr="00386248">
              <w:rPr>
                <w:rFonts w:cstheme="minorHAnsi"/>
                <w:sz w:val="18"/>
                <w:lang w:val="en-US"/>
              </w:rPr>
              <w:t>[</w:t>
            </w:r>
            <w:r w:rsidRPr="00386248">
              <w:rPr>
                <w:rFonts w:cstheme="minorHAnsi"/>
                <w:sz w:val="18"/>
              </w:rPr>
              <w:t>см</w:t>
            </w:r>
            <w:r w:rsidRPr="00386248">
              <w:rPr>
                <w:rFonts w:cstheme="minorHAnsi"/>
                <w:sz w:val="18"/>
                <w:lang w:val="en-US"/>
              </w:rPr>
              <w:t>]</w:t>
            </w:r>
          </w:p>
        </w:tc>
        <w:tc>
          <w:tcPr>
            <w:tcW w:w="1971" w:type="dxa"/>
            <w:vAlign w:val="center"/>
          </w:tcPr>
          <w:p w:rsidR="00386248" w:rsidRPr="00386248" w:rsidRDefault="00386248" w:rsidP="00E71CB0">
            <w:pPr>
              <w:jc w:val="center"/>
              <w:rPr>
                <w:rFonts w:cstheme="minorHAnsi"/>
                <w:sz w:val="18"/>
                <w:lang w:val="en-US"/>
              </w:rPr>
            </w:pPr>
            <w:r w:rsidRPr="00386248">
              <w:rPr>
                <w:rFonts w:cstheme="minorHAnsi"/>
                <w:sz w:val="18"/>
              </w:rPr>
              <w:t xml:space="preserve">Розташування лат </w:t>
            </w:r>
            <w:r w:rsidRPr="00386248">
              <w:rPr>
                <w:rFonts w:cstheme="minorHAnsi"/>
                <w:sz w:val="18"/>
                <w:lang w:val="en-US"/>
              </w:rPr>
              <w:t>[</w:t>
            </w:r>
            <w:r w:rsidRPr="00386248">
              <w:rPr>
                <w:rFonts w:cstheme="minorHAnsi"/>
                <w:sz w:val="18"/>
              </w:rPr>
              <w:t>см</w:t>
            </w:r>
            <w:r w:rsidRPr="00386248">
              <w:rPr>
                <w:rFonts w:cstheme="minorHAnsi"/>
                <w:sz w:val="18"/>
                <w:lang w:val="en-US"/>
              </w:rPr>
              <w:t>]</w:t>
            </w:r>
          </w:p>
        </w:tc>
        <w:tc>
          <w:tcPr>
            <w:tcW w:w="1971" w:type="dxa"/>
            <w:vAlign w:val="center"/>
          </w:tcPr>
          <w:p w:rsidR="00386248" w:rsidRPr="00386248" w:rsidRDefault="00386248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 xml:space="preserve">Використання </w:t>
            </w:r>
            <w:r w:rsidRPr="00386248">
              <w:rPr>
                <w:rFonts w:cstheme="minorHAnsi"/>
                <w:sz w:val="18"/>
                <w:lang w:val="en-US"/>
              </w:rPr>
              <w:t>[</w:t>
            </w:r>
            <w:r w:rsidRPr="00386248">
              <w:rPr>
                <w:rFonts w:cstheme="minorHAnsi"/>
                <w:sz w:val="18"/>
              </w:rPr>
              <w:t>шт.</w:t>
            </w:r>
            <w:r w:rsidRPr="00386248">
              <w:rPr>
                <w:rFonts w:cstheme="minorHAnsi"/>
                <w:sz w:val="18"/>
                <w:lang w:val="en-US"/>
              </w:rPr>
              <w:t>/</w:t>
            </w:r>
            <w:r w:rsidRPr="00386248">
              <w:rPr>
                <w:rFonts w:cstheme="minorHAnsi"/>
                <w:sz w:val="18"/>
              </w:rPr>
              <w:t>м</w:t>
            </w:r>
            <w:r w:rsidRPr="00386248">
              <w:rPr>
                <w:rFonts w:cstheme="minorHAnsi"/>
                <w:sz w:val="20"/>
                <w:vertAlign w:val="superscript"/>
              </w:rPr>
              <w:t>2</w:t>
            </w:r>
            <w:r w:rsidRPr="00386248">
              <w:rPr>
                <w:rFonts w:cstheme="minorHAnsi"/>
                <w:sz w:val="18"/>
                <w:lang w:val="en-US"/>
              </w:rPr>
              <w:t>]</w:t>
            </w:r>
          </w:p>
        </w:tc>
      </w:tr>
      <w:tr w:rsidR="00386248" w:rsidRPr="00386248" w:rsidTr="00E71CB0">
        <w:tc>
          <w:tcPr>
            <w:tcW w:w="1970" w:type="dxa"/>
            <w:vMerge w:val="restart"/>
            <w:vAlign w:val="center"/>
          </w:tcPr>
          <w:p w:rsidR="00386248" w:rsidRPr="00386248" w:rsidRDefault="00386248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  <w:lang w:val="en-US"/>
              </w:rPr>
              <w:t>38</w:t>
            </w:r>
            <w:r w:rsidRPr="00386248">
              <w:rPr>
                <w:rFonts w:cstheme="minorHAnsi"/>
                <w:sz w:val="18"/>
              </w:rPr>
              <w:t>х18х1,3</w:t>
            </w:r>
          </w:p>
        </w:tc>
        <w:tc>
          <w:tcPr>
            <w:tcW w:w="1971" w:type="dxa"/>
            <w:vAlign w:val="center"/>
          </w:tcPr>
          <w:p w:rsidR="00386248" w:rsidRPr="00386248" w:rsidRDefault="00386248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≤30</w:t>
            </w:r>
          </w:p>
        </w:tc>
        <w:tc>
          <w:tcPr>
            <w:tcW w:w="1971" w:type="dxa"/>
            <w:vAlign w:val="center"/>
          </w:tcPr>
          <w:p w:rsidR="00386248" w:rsidRPr="00386248" w:rsidRDefault="00386248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9,0</w:t>
            </w:r>
          </w:p>
        </w:tc>
        <w:tc>
          <w:tcPr>
            <w:tcW w:w="1971" w:type="dxa"/>
            <w:vAlign w:val="center"/>
          </w:tcPr>
          <w:p w:rsidR="00386248" w:rsidRPr="00386248" w:rsidRDefault="00386248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14,5</w:t>
            </w:r>
          </w:p>
        </w:tc>
        <w:tc>
          <w:tcPr>
            <w:tcW w:w="1971" w:type="dxa"/>
            <w:vAlign w:val="center"/>
          </w:tcPr>
          <w:p w:rsidR="00386248" w:rsidRPr="00386248" w:rsidRDefault="00386248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38,3</w:t>
            </w:r>
          </w:p>
        </w:tc>
      </w:tr>
      <w:tr w:rsidR="00386248" w:rsidRPr="00386248" w:rsidTr="00E71CB0">
        <w:tc>
          <w:tcPr>
            <w:tcW w:w="1970" w:type="dxa"/>
            <w:vMerge/>
            <w:vAlign w:val="center"/>
          </w:tcPr>
          <w:p w:rsidR="00386248" w:rsidRPr="00386248" w:rsidRDefault="00386248" w:rsidP="00E71CB0">
            <w:pPr>
              <w:jc w:val="center"/>
              <w:rPr>
                <w:rFonts w:cstheme="minorHAnsi"/>
                <w:sz w:val="18"/>
              </w:rPr>
            </w:pPr>
          </w:p>
        </w:tc>
        <w:tc>
          <w:tcPr>
            <w:tcW w:w="1971" w:type="dxa"/>
            <w:vAlign w:val="center"/>
          </w:tcPr>
          <w:p w:rsidR="00386248" w:rsidRPr="00386248" w:rsidRDefault="00386248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&gt;30≤35</w:t>
            </w:r>
          </w:p>
        </w:tc>
        <w:tc>
          <w:tcPr>
            <w:tcW w:w="1971" w:type="dxa"/>
            <w:vAlign w:val="center"/>
          </w:tcPr>
          <w:p w:rsidR="00386248" w:rsidRPr="00386248" w:rsidRDefault="00386248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9,0</w:t>
            </w:r>
          </w:p>
        </w:tc>
        <w:tc>
          <w:tcPr>
            <w:tcW w:w="1971" w:type="dxa"/>
            <w:vAlign w:val="center"/>
          </w:tcPr>
          <w:p w:rsidR="00386248" w:rsidRPr="00386248" w:rsidRDefault="00386248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14,5</w:t>
            </w:r>
          </w:p>
        </w:tc>
        <w:tc>
          <w:tcPr>
            <w:tcW w:w="1971" w:type="dxa"/>
            <w:vAlign w:val="center"/>
          </w:tcPr>
          <w:p w:rsidR="00386248" w:rsidRPr="00386248" w:rsidRDefault="00386248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38,3</w:t>
            </w:r>
          </w:p>
        </w:tc>
      </w:tr>
      <w:tr w:rsidR="00386248" w:rsidRPr="00386248" w:rsidTr="00E71CB0">
        <w:tc>
          <w:tcPr>
            <w:tcW w:w="1970" w:type="dxa"/>
            <w:vMerge/>
            <w:vAlign w:val="center"/>
          </w:tcPr>
          <w:p w:rsidR="00386248" w:rsidRPr="00386248" w:rsidRDefault="00386248" w:rsidP="00E71CB0">
            <w:pPr>
              <w:jc w:val="center"/>
              <w:rPr>
                <w:rFonts w:cstheme="minorHAnsi"/>
                <w:sz w:val="18"/>
              </w:rPr>
            </w:pPr>
          </w:p>
        </w:tc>
        <w:tc>
          <w:tcPr>
            <w:tcW w:w="1971" w:type="dxa"/>
            <w:vAlign w:val="center"/>
          </w:tcPr>
          <w:p w:rsidR="00386248" w:rsidRPr="00386248" w:rsidRDefault="00386248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&gt;35≤40</w:t>
            </w:r>
          </w:p>
        </w:tc>
        <w:tc>
          <w:tcPr>
            <w:tcW w:w="1971" w:type="dxa"/>
            <w:vAlign w:val="center"/>
          </w:tcPr>
          <w:p w:rsidR="00386248" w:rsidRPr="00386248" w:rsidRDefault="00386248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8,0</w:t>
            </w:r>
          </w:p>
        </w:tc>
        <w:tc>
          <w:tcPr>
            <w:tcW w:w="1971" w:type="dxa"/>
            <w:vAlign w:val="center"/>
          </w:tcPr>
          <w:p w:rsidR="00386248" w:rsidRPr="00386248" w:rsidRDefault="00386248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15,0</w:t>
            </w:r>
          </w:p>
        </w:tc>
        <w:tc>
          <w:tcPr>
            <w:tcW w:w="1971" w:type="dxa"/>
            <w:vAlign w:val="center"/>
          </w:tcPr>
          <w:p w:rsidR="00386248" w:rsidRPr="00386248" w:rsidRDefault="00386248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37,0</w:t>
            </w:r>
          </w:p>
        </w:tc>
      </w:tr>
      <w:tr w:rsidR="00386248" w:rsidRPr="00386248" w:rsidTr="00E71CB0">
        <w:tc>
          <w:tcPr>
            <w:tcW w:w="1970" w:type="dxa"/>
            <w:vMerge/>
            <w:vAlign w:val="center"/>
          </w:tcPr>
          <w:p w:rsidR="00386248" w:rsidRPr="00386248" w:rsidRDefault="00386248" w:rsidP="00E71CB0">
            <w:pPr>
              <w:jc w:val="center"/>
              <w:rPr>
                <w:rFonts w:cstheme="minorHAnsi"/>
                <w:sz w:val="18"/>
              </w:rPr>
            </w:pPr>
          </w:p>
        </w:tc>
        <w:tc>
          <w:tcPr>
            <w:tcW w:w="1971" w:type="dxa"/>
            <w:vAlign w:val="center"/>
          </w:tcPr>
          <w:p w:rsidR="00386248" w:rsidRPr="00386248" w:rsidRDefault="00386248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&gt;40≤45</w:t>
            </w:r>
          </w:p>
        </w:tc>
        <w:tc>
          <w:tcPr>
            <w:tcW w:w="1971" w:type="dxa"/>
            <w:vAlign w:val="center"/>
          </w:tcPr>
          <w:p w:rsidR="00386248" w:rsidRPr="00386248" w:rsidRDefault="00386248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7,0</w:t>
            </w:r>
          </w:p>
        </w:tc>
        <w:tc>
          <w:tcPr>
            <w:tcW w:w="1971" w:type="dxa"/>
            <w:vAlign w:val="center"/>
          </w:tcPr>
          <w:p w:rsidR="00386248" w:rsidRPr="00386248" w:rsidRDefault="00386248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15,5</w:t>
            </w:r>
          </w:p>
        </w:tc>
        <w:tc>
          <w:tcPr>
            <w:tcW w:w="1971" w:type="dxa"/>
            <w:vAlign w:val="center"/>
          </w:tcPr>
          <w:p w:rsidR="00386248" w:rsidRPr="00386248" w:rsidRDefault="00386248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35,8</w:t>
            </w:r>
          </w:p>
        </w:tc>
      </w:tr>
      <w:tr w:rsidR="00386248" w:rsidRPr="00386248" w:rsidTr="00E71CB0">
        <w:tc>
          <w:tcPr>
            <w:tcW w:w="1970" w:type="dxa"/>
            <w:vMerge/>
            <w:vAlign w:val="center"/>
          </w:tcPr>
          <w:p w:rsidR="00386248" w:rsidRPr="00386248" w:rsidRDefault="00386248" w:rsidP="00E71CB0">
            <w:pPr>
              <w:jc w:val="center"/>
              <w:rPr>
                <w:rFonts w:cstheme="minorHAnsi"/>
                <w:sz w:val="18"/>
              </w:rPr>
            </w:pPr>
          </w:p>
        </w:tc>
        <w:tc>
          <w:tcPr>
            <w:tcW w:w="1971" w:type="dxa"/>
            <w:vAlign w:val="center"/>
          </w:tcPr>
          <w:p w:rsidR="00386248" w:rsidRPr="00386248" w:rsidRDefault="00386248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&gt;45≤60</w:t>
            </w:r>
          </w:p>
        </w:tc>
        <w:tc>
          <w:tcPr>
            <w:tcW w:w="1971" w:type="dxa"/>
            <w:vAlign w:val="center"/>
          </w:tcPr>
          <w:p w:rsidR="00386248" w:rsidRPr="00386248" w:rsidRDefault="00386248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6,0</w:t>
            </w:r>
          </w:p>
        </w:tc>
        <w:tc>
          <w:tcPr>
            <w:tcW w:w="1971" w:type="dxa"/>
            <w:vAlign w:val="center"/>
          </w:tcPr>
          <w:p w:rsidR="00386248" w:rsidRPr="00386248" w:rsidRDefault="00386248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16,0</w:t>
            </w:r>
          </w:p>
        </w:tc>
        <w:tc>
          <w:tcPr>
            <w:tcW w:w="1971" w:type="dxa"/>
            <w:vAlign w:val="center"/>
          </w:tcPr>
          <w:p w:rsidR="00386248" w:rsidRPr="00386248" w:rsidRDefault="00386248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34,7</w:t>
            </w:r>
          </w:p>
        </w:tc>
      </w:tr>
      <w:tr w:rsidR="00386248" w:rsidRPr="00386248" w:rsidTr="00E71CB0">
        <w:tc>
          <w:tcPr>
            <w:tcW w:w="1970" w:type="dxa"/>
            <w:vMerge/>
            <w:vAlign w:val="center"/>
          </w:tcPr>
          <w:p w:rsidR="00386248" w:rsidRPr="00386248" w:rsidRDefault="00386248" w:rsidP="00E71CB0">
            <w:pPr>
              <w:jc w:val="center"/>
              <w:rPr>
                <w:rFonts w:cstheme="minorHAnsi"/>
                <w:sz w:val="18"/>
              </w:rPr>
            </w:pPr>
          </w:p>
        </w:tc>
        <w:tc>
          <w:tcPr>
            <w:tcW w:w="1971" w:type="dxa"/>
            <w:vAlign w:val="center"/>
          </w:tcPr>
          <w:p w:rsidR="00386248" w:rsidRPr="00386248" w:rsidRDefault="00386248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&gt;60 **</w:t>
            </w:r>
          </w:p>
        </w:tc>
        <w:tc>
          <w:tcPr>
            <w:tcW w:w="1971" w:type="dxa"/>
            <w:vAlign w:val="center"/>
          </w:tcPr>
          <w:p w:rsidR="00386248" w:rsidRPr="00386248" w:rsidRDefault="00386248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5,0</w:t>
            </w:r>
          </w:p>
        </w:tc>
        <w:tc>
          <w:tcPr>
            <w:tcW w:w="1971" w:type="dxa"/>
            <w:vAlign w:val="center"/>
          </w:tcPr>
          <w:p w:rsidR="00386248" w:rsidRPr="00386248" w:rsidRDefault="00386248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16,5</w:t>
            </w:r>
          </w:p>
        </w:tc>
        <w:tc>
          <w:tcPr>
            <w:tcW w:w="1971" w:type="dxa"/>
            <w:vAlign w:val="center"/>
          </w:tcPr>
          <w:p w:rsidR="00386248" w:rsidRPr="00386248" w:rsidRDefault="00386248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33,7</w:t>
            </w:r>
          </w:p>
        </w:tc>
      </w:tr>
    </w:tbl>
    <w:p w:rsidR="00386248" w:rsidRPr="00386248" w:rsidRDefault="00386248" w:rsidP="00386248">
      <w:pPr>
        <w:spacing w:after="0" w:line="240" w:lineRule="auto"/>
        <w:rPr>
          <w:rFonts w:cstheme="minorHAnsi"/>
          <w:sz w:val="20"/>
        </w:rPr>
      </w:pPr>
      <w:r>
        <w:rPr>
          <w:rFonts w:cstheme="minorHAnsi"/>
          <w:sz w:val="20"/>
        </w:rPr>
        <w:t>Таблиця 7</w:t>
      </w:r>
      <w:r w:rsidRPr="00386248">
        <w:rPr>
          <w:rFonts w:cstheme="minorHAnsi"/>
          <w:sz w:val="20"/>
        </w:rPr>
        <w:t xml:space="preserve">. Розташування лат для </w:t>
      </w:r>
      <w:r>
        <w:rPr>
          <w:rFonts w:cstheme="minorHAnsi"/>
          <w:sz w:val="20"/>
        </w:rPr>
        <w:t>одинар</w:t>
      </w:r>
      <w:r w:rsidRPr="00386248">
        <w:rPr>
          <w:rFonts w:cstheme="minorHAnsi"/>
          <w:sz w:val="20"/>
        </w:rPr>
        <w:t xml:space="preserve">ного покриття </w:t>
      </w:r>
      <w:r>
        <w:rPr>
          <w:rFonts w:cstheme="minorHAnsi"/>
          <w:sz w:val="20"/>
        </w:rPr>
        <w:t>у формі луски</w:t>
      </w:r>
    </w:p>
    <w:p w:rsidR="00386248" w:rsidRPr="00386248" w:rsidRDefault="00386248" w:rsidP="00386248">
      <w:pPr>
        <w:spacing w:after="0" w:line="240" w:lineRule="auto"/>
        <w:rPr>
          <w:rFonts w:cstheme="minorHAnsi"/>
          <w:sz w:val="18"/>
        </w:rPr>
      </w:pPr>
      <w:r w:rsidRPr="00386248">
        <w:rPr>
          <w:rFonts w:cstheme="minorHAnsi"/>
          <w:sz w:val="18"/>
        </w:rPr>
        <w:t>*Муляж черепиці використовується тільки у випадку побудови нижнього даху (нижньої частини даху).</w:t>
      </w:r>
    </w:p>
    <w:p w:rsidR="00386248" w:rsidRDefault="00386248" w:rsidP="00386248">
      <w:pPr>
        <w:spacing w:after="0" w:line="240" w:lineRule="auto"/>
        <w:rPr>
          <w:rFonts w:cstheme="minorHAnsi"/>
          <w:b/>
          <w:sz w:val="36"/>
        </w:rPr>
      </w:pPr>
      <w:r w:rsidRPr="00386248">
        <w:rPr>
          <w:rFonts w:cstheme="minorHAnsi"/>
          <w:sz w:val="16"/>
        </w:rPr>
        <w:t>**Тільки якщо уся черепиця (Кар</w:t>
      </w:r>
      <w:r w:rsidR="00ED650E">
        <w:rPr>
          <w:rFonts w:cstheme="minorHAnsi"/>
          <w:sz w:val="16"/>
        </w:rPr>
        <w:t>півка) є прикріпленою до обрешіт</w:t>
      </w:r>
      <w:r w:rsidRPr="00386248">
        <w:rPr>
          <w:rFonts w:cstheme="minorHAnsi"/>
          <w:sz w:val="16"/>
        </w:rPr>
        <w:t xml:space="preserve">ки шурупами або </w:t>
      </w:r>
      <w:r w:rsidR="00F63E2E">
        <w:rPr>
          <w:rFonts w:cstheme="minorHAnsi"/>
          <w:sz w:val="16"/>
        </w:rPr>
        <w:t>клямерами.</w:t>
      </w:r>
      <w:bookmarkStart w:id="0" w:name="_GoBack"/>
      <w:bookmarkEnd w:id="0"/>
    </w:p>
    <w:p w:rsidR="00386248" w:rsidRDefault="00386248" w:rsidP="00386248">
      <w:pPr>
        <w:spacing w:after="0" w:line="240" w:lineRule="auto"/>
        <w:rPr>
          <w:rFonts w:cstheme="minorHAnsi"/>
          <w:b/>
          <w:sz w:val="36"/>
        </w:rPr>
      </w:pPr>
    </w:p>
    <w:p w:rsidR="00386248" w:rsidRPr="00386248" w:rsidRDefault="00386248" w:rsidP="00386248">
      <w:pPr>
        <w:spacing w:after="0" w:line="240" w:lineRule="auto"/>
        <w:rPr>
          <w:rFonts w:cstheme="minorHAnsi"/>
          <w:sz w:val="16"/>
        </w:rPr>
      </w:pPr>
    </w:p>
    <w:p w:rsidR="00386248" w:rsidRDefault="00386248">
      <w:pPr>
        <w:rPr>
          <w:b/>
          <w:sz w:val="24"/>
        </w:rPr>
      </w:pPr>
      <w:r w:rsidRPr="00386248">
        <w:rPr>
          <w:b/>
          <w:sz w:val="24"/>
        </w:rPr>
        <w:t>9.2.1. Розташування лат</w:t>
      </w:r>
    </w:p>
    <w:p w:rsidR="00386248" w:rsidRDefault="00386248">
      <w:pPr>
        <w:rPr>
          <w:sz w:val="20"/>
        </w:rPr>
      </w:pPr>
      <w:r w:rsidRPr="00386248">
        <w:rPr>
          <w:sz w:val="20"/>
        </w:rPr>
        <w:t>Максимальну довжин</w:t>
      </w:r>
      <w:r>
        <w:rPr>
          <w:sz w:val="20"/>
        </w:rPr>
        <w:t>у розташування лат можна розрахувати на основі довжини черепиці, мінімальної довжини</w:t>
      </w:r>
      <w:r w:rsidRPr="00386248">
        <w:rPr>
          <w:sz w:val="20"/>
        </w:rPr>
        <w:t xml:space="preserve"> перекриття</w:t>
      </w:r>
      <w:r>
        <w:rPr>
          <w:sz w:val="20"/>
        </w:rPr>
        <w:t xml:space="preserve"> та кута нахилу покрівлі.</w:t>
      </w:r>
    </w:p>
    <w:p w:rsidR="00386248" w:rsidRPr="00A35BFC" w:rsidRDefault="00386248">
      <w:pPr>
        <w:rPr>
          <w:b/>
          <w:sz w:val="20"/>
        </w:rPr>
      </w:pPr>
      <w:r w:rsidRPr="00A35BFC">
        <w:rPr>
          <w:b/>
          <w:sz w:val="20"/>
        </w:rPr>
        <w:t>Наприклад при укладанні</w:t>
      </w:r>
      <w:r w:rsidR="00A35BFC" w:rsidRPr="00A35BFC">
        <w:rPr>
          <w:b/>
          <w:sz w:val="20"/>
        </w:rPr>
        <w:t>:</w:t>
      </w:r>
    </w:p>
    <w:p w:rsidR="00386248" w:rsidRDefault="00386248">
      <w:pPr>
        <w:rPr>
          <w:sz w:val="20"/>
        </w:rPr>
      </w:pPr>
      <w:r>
        <w:rPr>
          <w:sz w:val="20"/>
        </w:rPr>
        <w:t>Довжина черепиці 38 см</w:t>
      </w:r>
    </w:p>
    <w:p w:rsidR="00386248" w:rsidRDefault="00386248">
      <w:pPr>
        <w:rPr>
          <w:sz w:val="20"/>
          <w:lang w:val="en-US"/>
        </w:rPr>
      </w:pPr>
      <w:r>
        <w:rPr>
          <w:sz w:val="20"/>
        </w:rPr>
        <w:t>Кут нахилу покрівлі 35°</w:t>
      </w:r>
    </w:p>
    <w:p w:rsidR="00386248" w:rsidRDefault="001F3F05" w:rsidP="00386248">
      <w:pPr>
        <w:pStyle w:val="a5"/>
        <w:numPr>
          <w:ilvl w:val="1"/>
          <w:numId w:val="3"/>
        </w:numPr>
        <w:rPr>
          <w:sz w:val="20"/>
        </w:rPr>
      </w:pPr>
      <w:r>
        <w:rPr>
          <w:sz w:val="20"/>
        </w:rPr>
        <w:t>Подвійне покриття у формі луски</w:t>
      </w:r>
    </w:p>
    <w:p w:rsidR="001F3F05" w:rsidRDefault="001F3F05" w:rsidP="00386248">
      <w:pPr>
        <w:pStyle w:val="a5"/>
        <w:numPr>
          <w:ilvl w:val="1"/>
          <w:numId w:val="3"/>
        </w:numPr>
        <w:rPr>
          <w:sz w:val="20"/>
        </w:rPr>
      </w:pPr>
      <w:r>
        <w:rPr>
          <w:sz w:val="20"/>
        </w:rPr>
        <w:t>Подвійне покриття коронкою</w:t>
      </w:r>
    </w:p>
    <w:p w:rsidR="001F3F05" w:rsidRDefault="001F3F05" w:rsidP="00386248">
      <w:pPr>
        <w:pStyle w:val="a5"/>
        <w:numPr>
          <w:ilvl w:val="1"/>
          <w:numId w:val="3"/>
        </w:numPr>
        <w:rPr>
          <w:sz w:val="20"/>
        </w:rPr>
      </w:pPr>
      <w:r>
        <w:rPr>
          <w:sz w:val="20"/>
        </w:rPr>
        <w:t>Одинарне покриття у формі луски</w:t>
      </w:r>
    </w:p>
    <w:p w:rsidR="001F3F05" w:rsidRPr="00A35BFC" w:rsidRDefault="001F3F05" w:rsidP="001F3F05">
      <w:pPr>
        <w:rPr>
          <w:b/>
          <w:sz w:val="20"/>
        </w:rPr>
      </w:pPr>
      <w:r w:rsidRPr="00A35BFC">
        <w:rPr>
          <w:b/>
          <w:sz w:val="20"/>
        </w:rPr>
        <w:t>Результати</w:t>
      </w:r>
      <w:r w:rsidR="00A35BFC" w:rsidRPr="00A35BFC">
        <w:rPr>
          <w:b/>
          <w:sz w:val="20"/>
        </w:rPr>
        <w:t>:</w:t>
      </w:r>
    </w:p>
    <w:p w:rsidR="001F3F05" w:rsidRDefault="001F3F05" w:rsidP="001F3F05">
      <w:pPr>
        <w:pStyle w:val="a5"/>
        <w:numPr>
          <w:ilvl w:val="1"/>
          <w:numId w:val="4"/>
        </w:numPr>
        <w:rPr>
          <w:sz w:val="20"/>
        </w:rPr>
      </w:pPr>
      <w:r>
        <w:rPr>
          <w:sz w:val="20"/>
        </w:rPr>
        <w:t>Подвійне покриття у формі луски</w:t>
      </w:r>
    </w:p>
    <w:p w:rsidR="009F2603" w:rsidRDefault="009F2603" w:rsidP="009F2603">
      <w:pPr>
        <w:rPr>
          <w:sz w:val="20"/>
        </w:rPr>
      </w:pPr>
      <w:r>
        <w:rPr>
          <w:sz w:val="20"/>
        </w:rPr>
        <w:t>У таблиці 5 знаходимо мінімальну довжину</w:t>
      </w:r>
      <w:r w:rsidRPr="001F3F05">
        <w:rPr>
          <w:sz w:val="20"/>
        </w:rPr>
        <w:t xml:space="preserve"> перекриття</w:t>
      </w:r>
      <w:r>
        <w:rPr>
          <w:sz w:val="20"/>
        </w:rPr>
        <w:t>:</w:t>
      </w:r>
    </w:p>
    <w:p w:rsidR="009F2603" w:rsidRDefault="009F2603" w:rsidP="009F2603">
      <w:pPr>
        <w:pStyle w:val="a5"/>
        <w:numPr>
          <w:ilvl w:val="0"/>
          <w:numId w:val="6"/>
        </w:numPr>
        <w:rPr>
          <w:sz w:val="20"/>
        </w:rPr>
      </w:pPr>
      <w:r w:rsidRPr="001F3F05">
        <w:rPr>
          <w:sz w:val="20"/>
        </w:rPr>
        <w:t>Для подвійного покриття у формі луски</w:t>
      </w:r>
      <w:r>
        <w:rPr>
          <w:sz w:val="20"/>
        </w:rPr>
        <w:t xml:space="preserve"> вона становить 9 см.</w:t>
      </w:r>
    </w:p>
    <w:p w:rsidR="009F2603" w:rsidRDefault="00E35F75" w:rsidP="009F2603">
      <w:pPr>
        <w:rPr>
          <w:sz w:val="20"/>
        </w:rPr>
      </w:pPr>
      <w:r>
        <w:rPr>
          <w:sz w:val="20"/>
        </w:rPr>
        <w:t>Д</w:t>
      </w:r>
      <w:r w:rsidR="009F2603" w:rsidRPr="00386248">
        <w:rPr>
          <w:sz w:val="20"/>
        </w:rPr>
        <w:t>овжин</w:t>
      </w:r>
      <w:r w:rsidR="009F2603">
        <w:rPr>
          <w:sz w:val="20"/>
        </w:rPr>
        <w:t>а розташування лат становить:</w:t>
      </w:r>
    </w:p>
    <w:p w:rsidR="009F2603" w:rsidRPr="009F2603" w:rsidRDefault="009F2603" w:rsidP="009F2603">
      <w:pPr>
        <w:rPr>
          <w:sz w:val="20"/>
        </w:rPr>
      </w:pPr>
      <w:r>
        <w:rPr>
          <w:sz w:val="20"/>
        </w:rPr>
        <w:lastRenderedPageBreak/>
        <w:t>38 см – 9 см = 29 см</w:t>
      </w:r>
    </w:p>
    <w:p w:rsidR="001F3F05" w:rsidRDefault="001F3F05" w:rsidP="001F3F05">
      <w:pPr>
        <w:pStyle w:val="a5"/>
        <w:numPr>
          <w:ilvl w:val="1"/>
          <w:numId w:val="4"/>
        </w:numPr>
        <w:rPr>
          <w:sz w:val="20"/>
        </w:rPr>
      </w:pPr>
      <w:r>
        <w:rPr>
          <w:sz w:val="20"/>
        </w:rPr>
        <w:t>Подвійне покриття коронкою</w:t>
      </w:r>
    </w:p>
    <w:p w:rsidR="009F2603" w:rsidRDefault="009F2603" w:rsidP="009F2603">
      <w:pPr>
        <w:rPr>
          <w:sz w:val="20"/>
        </w:rPr>
      </w:pPr>
      <w:r>
        <w:rPr>
          <w:sz w:val="20"/>
        </w:rPr>
        <w:t>У таблиці 5 знаходимо мінімальну довжину</w:t>
      </w:r>
      <w:r w:rsidRPr="001F3F05">
        <w:rPr>
          <w:sz w:val="20"/>
        </w:rPr>
        <w:t xml:space="preserve"> перекриття</w:t>
      </w:r>
      <w:r>
        <w:rPr>
          <w:sz w:val="20"/>
        </w:rPr>
        <w:t>:</w:t>
      </w:r>
    </w:p>
    <w:p w:rsidR="009F2603" w:rsidRDefault="009F2603" w:rsidP="009F2603">
      <w:pPr>
        <w:pStyle w:val="a5"/>
        <w:numPr>
          <w:ilvl w:val="0"/>
          <w:numId w:val="6"/>
        </w:numPr>
        <w:rPr>
          <w:sz w:val="20"/>
        </w:rPr>
      </w:pPr>
      <w:r w:rsidRPr="001F3F05">
        <w:rPr>
          <w:sz w:val="20"/>
        </w:rPr>
        <w:t xml:space="preserve">Для подвійного покриття </w:t>
      </w:r>
      <w:r>
        <w:rPr>
          <w:sz w:val="20"/>
        </w:rPr>
        <w:t>коронкою вона становить 9 см.</w:t>
      </w:r>
    </w:p>
    <w:p w:rsidR="009F2603" w:rsidRDefault="00A35BFC" w:rsidP="009F2603">
      <w:pPr>
        <w:rPr>
          <w:sz w:val="20"/>
        </w:rPr>
      </w:pPr>
      <w:r>
        <w:rPr>
          <w:sz w:val="20"/>
        </w:rPr>
        <w:t>Д</w:t>
      </w:r>
      <w:r w:rsidR="009F2603" w:rsidRPr="00386248">
        <w:rPr>
          <w:sz w:val="20"/>
        </w:rPr>
        <w:t>овжин</w:t>
      </w:r>
      <w:r w:rsidR="009F2603">
        <w:rPr>
          <w:sz w:val="20"/>
        </w:rPr>
        <w:t>а розташування лат становить:</w:t>
      </w:r>
    </w:p>
    <w:p w:rsidR="009F2603" w:rsidRPr="009F2603" w:rsidRDefault="009F2603" w:rsidP="009F2603">
      <w:pPr>
        <w:rPr>
          <w:sz w:val="20"/>
        </w:rPr>
      </w:pPr>
      <w:r>
        <w:rPr>
          <w:sz w:val="20"/>
          <w:lang w:val="en-US"/>
        </w:rPr>
        <w:t>(</w:t>
      </w:r>
      <w:r>
        <w:rPr>
          <w:sz w:val="20"/>
        </w:rPr>
        <w:t>38 см – 9 см</w:t>
      </w:r>
      <w:r>
        <w:rPr>
          <w:sz w:val="20"/>
          <w:lang w:val="en-US"/>
        </w:rPr>
        <w:t>) / 2</w:t>
      </w:r>
      <w:r>
        <w:rPr>
          <w:sz w:val="20"/>
        </w:rPr>
        <w:t xml:space="preserve"> = </w:t>
      </w:r>
      <w:r>
        <w:rPr>
          <w:sz w:val="20"/>
          <w:lang w:val="en-US"/>
        </w:rPr>
        <w:t>14,5</w:t>
      </w:r>
      <w:r>
        <w:rPr>
          <w:sz w:val="20"/>
        </w:rPr>
        <w:t xml:space="preserve"> см</w:t>
      </w:r>
    </w:p>
    <w:p w:rsidR="001F3F05" w:rsidRDefault="001F3F05" w:rsidP="001F3F05">
      <w:pPr>
        <w:pStyle w:val="a5"/>
        <w:numPr>
          <w:ilvl w:val="1"/>
          <w:numId w:val="4"/>
        </w:numPr>
        <w:rPr>
          <w:sz w:val="20"/>
        </w:rPr>
      </w:pPr>
      <w:r>
        <w:rPr>
          <w:sz w:val="20"/>
        </w:rPr>
        <w:t>Одинарне покриття у формі луски</w:t>
      </w:r>
    </w:p>
    <w:p w:rsidR="009F2603" w:rsidRDefault="009F2603" w:rsidP="009F2603">
      <w:pPr>
        <w:rPr>
          <w:sz w:val="20"/>
        </w:rPr>
      </w:pPr>
      <w:r>
        <w:rPr>
          <w:sz w:val="20"/>
        </w:rPr>
        <w:t>У таблиці 5 знаходимо мінімальну довжину</w:t>
      </w:r>
      <w:r w:rsidRPr="001F3F05">
        <w:rPr>
          <w:sz w:val="20"/>
        </w:rPr>
        <w:t xml:space="preserve"> перекриття</w:t>
      </w:r>
      <w:r>
        <w:rPr>
          <w:sz w:val="20"/>
        </w:rPr>
        <w:t>:</w:t>
      </w:r>
    </w:p>
    <w:p w:rsidR="009F2603" w:rsidRDefault="009F2603" w:rsidP="009F2603">
      <w:pPr>
        <w:pStyle w:val="a5"/>
        <w:numPr>
          <w:ilvl w:val="0"/>
          <w:numId w:val="6"/>
        </w:numPr>
        <w:rPr>
          <w:sz w:val="20"/>
        </w:rPr>
      </w:pPr>
      <w:r w:rsidRPr="001F3F05">
        <w:rPr>
          <w:sz w:val="20"/>
        </w:rPr>
        <w:t xml:space="preserve">Для </w:t>
      </w:r>
      <w:r>
        <w:rPr>
          <w:sz w:val="20"/>
        </w:rPr>
        <w:t>одинар</w:t>
      </w:r>
      <w:r w:rsidRPr="001F3F05">
        <w:rPr>
          <w:sz w:val="20"/>
        </w:rPr>
        <w:t>ного покриття у формі луски</w:t>
      </w:r>
      <w:r>
        <w:rPr>
          <w:sz w:val="20"/>
        </w:rPr>
        <w:t xml:space="preserve"> вона становить</w:t>
      </w:r>
      <w:r w:rsidRPr="005C0B83">
        <w:rPr>
          <w:sz w:val="20"/>
          <w:lang w:val="ru-RU"/>
        </w:rPr>
        <w:t xml:space="preserve"> 17</w:t>
      </w:r>
      <w:r>
        <w:rPr>
          <w:sz w:val="20"/>
        </w:rPr>
        <w:t xml:space="preserve"> см.</w:t>
      </w:r>
    </w:p>
    <w:p w:rsidR="009F2603" w:rsidRDefault="00A35BFC" w:rsidP="009F2603">
      <w:pPr>
        <w:rPr>
          <w:sz w:val="20"/>
        </w:rPr>
      </w:pPr>
      <w:r>
        <w:rPr>
          <w:sz w:val="20"/>
        </w:rPr>
        <w:t>Д</w:t>
      </w:r>
      <w:r w:rsidR="009F2603" w:rsidRPr="00386248">
        <w:rPr>
          <w:sz w:val="20"/>
        </w:rPr>
        <w:t>овжин</w:t>
      </w:r>
      <w:r w:rsidR="009F2603">
        <w:rPr>
          <w:sz w:val="20"/>
        </w:rPr>
        <w:t>а розташування лат становить:</w:t>
      </w:r>
    </w:p>
    <w:p w:rsidR="009F2603" w:rsidRDefault="009F2603" w:rsidP="009F2603">
      <w:pPr>
        <w:rPr>
          <w:sz w:val="20"/>
        </w:rPr>
      </w:pPr>
      <w:r>
        <w:rPr>
          <w:sz w:val="20"/>
        </w:rPr>
        <w:t>38 см –</w:t>
      </w:r>
      <w:r w:rsidRPr="005C0B83">
        <w:rPr>
          <w:sz w:val="20"/>
          <w:lang w:val="ru-RU"/>
        </w:rPr>
        <w:t>17</w:t>
      </w:r>
      <w:r>
        <w:rPr>
          <w:sz w:val="20"/>
        </w:rPr>
        <w:t xml:space="preserve"> см = 2</w:t>
      </w:r>
      <w:r w:rsidRPr="005C0B83">
        <w:rPr>
          <w:sz w:val="20"/>
          <w:lang w:val="ru-RU"/>
        </w:rPr>
        <w:t>1</w:t>
      </w:r>
      <w:r>
        <w:rPr>
          <w:sz w:val="20"/>
        </w:rPr>
        <w:t xml:space="preserve"> см</w:t>
      </w:r>
    </w:p>
    <w:p w:rsidR="00A35BFC" w:rsidRDefault="00A35BFC" w:rsidP="009F2603">
      <w:pPr>
        <w:rPr>
          <w:b/>
          <w:sz w:val="24"/>
        </w:rPr>
      </w:pPr>
      <w:r w:rsidRPr="00A35BFC">
        <w:rPr>
          <w:b/>
          <w:sz w:val="24"/>
        </w:rPr>
        <w:t xml:space="preserve">9.2.2. </w:t>
      </w:r>
      <w:r>
        <w:rPr>
          <w:b/>
          <w:sz w:val="24"/>
        </w:rPr>
        <w:t>Підбір перерізу лат</w:t>
      </w:r>
    </w:p>
    <w:p w:rsidR="00A35BFC" w:rsidRDefault="00A35BFC" w:rsidP="009F2603">
      <w:pPr>
        <w:rPr>
          <w:sz w:val="20"/>
        </w:rPr>
      </w:pPr>
      <w:r w:rsidRPr="00A35BFC">
        <w:rPr>
          <w:sz w:val="20"/>
        </w:rPr>
        <w:t>Переріз лат підбирається індивідуально</w:t>
      </w:r>
      <w:r w:rsidR="00AB252B">
        <w:rPr>
          <w:sz w:val="20"/>
        </w:rPr>
        <w:t xml:space="preserve"> на основі статистичних розрахунків, що залежать від розміщення крокви,</w:t>
      </w:r>
      <w:r w:rsidR="00C64EB8">
        <w:rPr>
          <w:sz w:val="20"/>
        </w:rPr>
        <w:t xml:space="preserve"> також беруться до уваги умови навколишнього середовища і спосіб покриття.</w:t>
      </w:r>
    </w:p>
    <w:p w:rsidR="00C64EB8" w:rsidRDefault="00C64EB8" w:rsidP="009F2603">
      <w:pPr>
        <w:rPr>
          <w:rFonts w:cstheme="minorHAnsi"/>
          <w:sz w:val="20"/>
        </w:rPr>
      </w:pPr>
      <w:r>
        <w:rPr>
          <w:rFonts w:cstheme="minorHAnsi"/>
          <w:sz w:val="20"/>
        </w:rPr>
        <w:t>Рекомендований переріз лат, підібраний на основізгаданих вище фактівпредставлено в таблиці 8</w:t>
      </w:r>
      <w:r w:rsidRPr="00386248">
        <w:rPr>
          <w:rFonts w:cstheme="minorHAnsi"/>
          <w:sz w:val="20"/>
        </w:rPr>
        <w:t>.</w:t>
      </w:r>
    </w:p>
    <w:tbl>
      <w:tblPr>
        <w:tblStyle w:val="a6"/>
        <w:tblW w:w="0" w:type="auto"/>
        <w:tblLook w:val="04A0"/>
      </w:tblPr>
      <w:tblGrid>
        <w:gridCol w:w="2450"/>
        <w:gridCol w:w="2231"/>
      </w:tblGrid>
      <w:tr w:rsidR="00E71CB0" w:rsidTr="00E71CB0">
        <w:tc>
          <w:tcPr>
            <w:tcW w:w="4927" w:type="dxa"/>
            <w:vAlign w:val="center"/>
          </w:tcPr>
          <w:p w:rsidR="00E71CB0" w:rsidRPr="008C5E29" w:rsidRDefault="00E71CB0" w:rsidP="00E71CB0">
            <w:pPr>
              <w:jc w:val="center"/>
              <w:rPr>
                <w:rFonts w:cstheme="minorHAnsi"/>
                <w:sz w:val="18"/>
              </w:rPr>
            </w:pPr>
            <w:r w:rsidRPr="008C5E29">
              <w:rPr>
                <w:rFonts w:cstheme="minorHAnsi"/>
                <w:sz w:val="18"/>
              </w:rPr>
              <w:t>Осьове розміщення крокви</w:t>
            </w:r>
            <w:r w:rsidR="008C5E29" w:rsidRPr="008C5E29">
              <w:rPr>
                <w:rFonts w:cstheme="minorHAnsi"/>
                <w:sz w:val="18"/>
              </w:rPr>
              <w:t xml:space="preserve"> [см]</w:t>
            </w:r>
          </w:p>
        </w:tc>
        <w:tc>
          <w:tcPr>
            <w:tcW w:w="4927" w:type="dxa"/>
            <w:vAlign w:val="center"/>
          </w:tcPr>
          <w:p w:rsidR="00E71CB0" w:rsidRPr="008C5E29" w:rsidRDefault="008C5E29" w:rsidP="00E71CB0">
            <w:pPr>
              <w:jc w:val="center"/>
              <w:rPr>
                <w:rFonts w:cstheme="minorHAnsi"/>
                <w:sz w:val="18"/>
              </w:rPr>
            </w:pPr>
            <w:r w:rsidRPr="008C5E29">
              <w:rPr>
                <w:rFonts w:cstheme="minorHAnsi"/>
                <w:sz w:val="18"/>
              </w:rPr>
              <w:t>Переріз лат h x b [мм]</w:t>
            </w:r>
          </w:p>
        </w:tc>
      </w:tr>
      <w:tr w:rsidR="008C5E29" w:rsidTr="00EE08AC">
        <w:tc>
          <w:tcPr>
            <w:tcW w:w="9854" w:type="dxa"/>
            <w:gridSpan w:val="2"/>
            <w:vAlign w:val="center"/>
          </w:tcPr>
          <w:p w:rsidR="008C5E29" w:rsidRPr="008C5E29" w:rsidRDefault="008C5E29" w:rsidP="008C5E29">
            <w:pPr>
              <w:jc w:val="center"/>
              <w:rPr>
                <w:rFonts w:cstheme="minorHAnsi"/>
                <w:sz w:val="18"/>
              </w:rPr>
            </w:pPr>
            <w:r w:rsidRPr="008C5E29">
              <w:rPr>
                <w:rFonts w:cstheme="minorHAnsi"/>
                <w:sz w:val="18"/>
              </w:rPr>
              <w:t>Подвійне покриття у формі луски</w:t>
            </w:r>
          </w:p>
        </w:tc>
      </w:tr>
      <w:tr w:rsidR="00E71CB0" w:rsidTr="00E71CB0">
        <w:tc>
          <w:tcPr>
            <w:tcW w:w="4927" w:type="dxa"/>
            <w:vAlign w:val="center"/>
          </w:tcPr>
          <w:p w:rsidR="00E71CB0" w:rsidRPr="008C5E29" w:rsidRDefault="008C5E29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≤</w:t>
            </w:r>
            <w:r>
              <w:rPr>
                <w:rFonts w:cstheme="minorHAnsi"/>
                <w:sz w:val="18"/>
              </w:rPr>
              <w:t xml:space="preserve"> 75</w:t>
            </w:r>
          </w:p>
        </w:tc>
        <w:tc>
          <w:tcPr>
            <w:tcW w:w="4927" w:type="dxa"/>
            <w:vAlign w:val="center"/>
          </w:tcPr>
          <w:p w:rsidR="00E71CB0" w:rsidRPr="008C5E29" w:rsidRDefault="008C5E29" w:rsidP="00E71CB0">
            <w:pPr>
              <w:jc w:val="center"/>
              <w:rPr>
                <w:rFonts w:cstheme="minorHAnsi"/>
                <w:sz w:val="18"/>
              </w:rPr>
            </w:pPr>
            <w:r w:rsidRPr="008C5E29">
              <w:rPr>
                <w:rFonts w:cstheme="minorHAnsi"/>
                <w:sz w:val="18"/>
              </w:rPr>
              <w:t>25 х 45</w:t>
            </w:r>
          </w:p>
        </w:tc>
      </w:tr>
      <w:tr w:rsidR="00E71CB0" w:rsidTr="00E71CB0">
        <w:tc>
          <w:tcPr>
            <w:tcW w:w="4927" w:type="dxa"/>
            <w:vAlign w:val="center"/>
          </w:tcPr>
          <w:p w:rsidR="00E71CB0" w:rsidRPr="008C5E29" w:rsidRDefault="008C5E29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≤</w:t>
            </w:r>
            <w:r>
              <w:rPr>
                <w:rFonts w:cstheme="minorHAnsi"/>
                <w:sz w:val="18"/>
              </w:rPr>
              <w:t xml:space="preserve"> 90</w:t>
            </w:r>
          </w:p>
        </w:tc>
        <w:tc>
          <w:tcPr>
            <w:tcW w:w="4927" w:type="dxa"/>
            <w:vAlign w:val="center"/>
          </w:tcPr>
          <w:p w:rsidR="00E71CB0" w:rsidRPr="008C5E29" w:rsidRDefault="008C5E29" w:rsidP="00E71CB0">
            <w:pPr>
              <w:jc w:val="center"/>
              <w:rPr>
                <w:rFonts w:cstheme="minorHAnsi"/>
                <w:sz w:val="18"/>
              </w:rPr>
            </w:pPr>
            <w:r w:rsidRPr="008C5E29">
              <w:rPr>
                <w:rFonts w:cstheme="minorHAnsi"/>
                <w:sz w:val="18"/>
              </w:rPr>
              <w:t>32 х 52</w:t>
            </w:r>
          </w:p>
        </w:tc>
      </w:tr>
      <w:tr w:rsidR="00E71CB0" w:rsidTr="00E71CB0">
        <w:tc>
          <w:tcPr>
            <w:tcW w:w="4927" w:type="dxa"/>
            <w:vAlign w:val="center"/>
          </w:tcPr>
          <w:p w:rsidR="00E71CB0" w:rsidRPr="008C5E29" w:rsidRDefault="008C5E29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≤</w:t>
            </w:r>
            <w:r>
              <w:rPr>
                <w:rFonts w:cstheme="minorHAnsi"/>
                <w:sz w:val="18"/>
              </w:rPr>
              <w:t xml:space="preserve"> 100</w:t>
            </w:r>
          </w:p>
        </w:tc>
        <w:tc>
          <w:tcPr>
            <w:tcW w:w="4927" w:type="dxa"/>
            <w:vAlign w:val="center"/>
          </w:tcPr>
          <w:p w:rsidR="00E71CB0" w:rsidRPr="008C5E29" w:rsidRDefault="008C5E29" w:rsidP="00E71CB0">
            <w:pPr>
              <w:jc w:val="center"/>
              <w:rPr>
                <w:rFonts w:cstheme="minorHAnsi"/>
                <w:sz w:val="18"/>
              </w:rPr>
            </w:pPr>
            <w:r w:rsidRPr="008C5E29">
              <w:rPr>
                <w:rFonts w:cstheme="minorHAnsi"/>
                <w:sz w:val="18"/>
              </w:rPr>
              <w:t>40 х 60</w:t>
            </w:r>
          </w:p>
        </w:tc>
      </w:tr>
      <w:tr w:rsidR="008C5E29" w:rsidTr="006720A1">
        <w:tc>
          <w:tcPr>
            <w:tcW w:w="9854" w:type="dxa"/>
            <w:gridSpan w:val="2"/>
            <w:vAlign w:val="center"/>
          </w:tcPr>
          <w:p w:rsidR="008C5E29" w:rsidRPr="008C5E29" w:rsidRDefault="008C5E29" w:rsidP="00E71CB0">
            <w:pPr>
              <w:jc w:val="center"/>
              <w:rPr>
                <w:rFonts w:cstheme="minorHAnsi"/>
                <w:sz w:val="18"/>
              </w:rPr>
            </w:pPr>
            <w:r w:rsidRPr="008C5E29">
              <w:rPr>
                <w:rFonts w:cstheme="minorHAnsi"/>
                <w:sz w:val="18"/>
              </w:rPr>
              <w:t>Подвійне покриття коронкою</w:t>
            </w:r>
          </w:p>
        </w:tc>
      </w:tr>
      <w:tr w:rsidR="00E71CB0" w:rsidTr="00E71CB0">
        <w:tc>
          <w:tcPr>
            <w:tcW w:w="4927" w:type="dxa"/>
            <w:vAlign w:val="center"/>
          </w:tcPr>
          <w:p w:rsidR="00E71CB0" w:rsidRPr="008C5E29" w:rsidRDefault="008C5E29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≤</w:t>
            </w:r>
            <w:r>
              <w:rPr>
                <w:rFonts w:cstheme="minorHAnsi"/>
                <w:sz w:val="18"/>
              </w:rPr>
              <w:t xml:space="preserve"> 75</w:t>
            </w:r>
          </w:p>
        </w:tc>
        <w:tc>
          <w:tcPr>
            <w:tcW w:w="4927" w:type="dxa"/>
            <w:vAlign w:val="center"/>
          </w:tcPr>
          <w:p w:rsidR="00E71CB0" w:rsidRPr="008C5E29" w:rsidRDefault="008C5E29" w:rsidP="00E71CB0">
            <w:pPr>
              <w:jc w:val="center"/>
              <w:rPr>
                <w:rFonts w:cstheme="minorHAnsi"/>
                <w:sz w:val="18"/>
              </w:rPr>
            </w:pPr>
            <w:r w:rsidRPr="008C5E29">
              <w:rPr>
                <w:rFonts w:cstheme="minorHAnsi"/>
                <w:sz w:val="18"/>
              </w:rPr>
              <w:t>30 х 50</w:t>
            </w:r>
          </w:p>
        </w:tc>
      </w:tr>
      <w:tr w:rsidR="00E71CB0" w:rsidTr="00E71CB0">
        <w:tc>
          <w:tcPr>
            <w:tcW w:w="4927" w:type="dxa"/>
            <w:vAlign w:val="center"/>
          </w:tcPr>
          <w:p w:rsidR="00E71CB0" w:rsidRPr="008C5E29" w:rsidRDefault="008C5E29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≤</w:t>
            </w:r>
            <w:r>
              <w:rPr>
                <w:rFonts w:cstheme="minorHAnsi"/>
                <w:sz w:val="18"/>
              </w:rPr>
              <w:t xml:space="preserve"> 90</w:t>
            </w:r>
          </w:p>
        </w:tc>
        <w:tc>
          <w:tcPr>
            <w:tcW w:w="4927" w:type="dxa"/>
            <w:vAlign w:val="center"/>
          </w:tcPr>
          <w:p w:rsidR="00E71CB0" w:rsidRPr="008C5E29" w:rsidRDefault="008C5E29" w:rsidP="00E71CB0">
            <w:pPr>
              <w:jc w:val="center"/>
              <w:rPr>
                <w:rFonts w:cstheme="minorHAnsi"/>
                <w:sz w:val="18"/>
              </w:rPr>
            </w:pPr>
            <w:r w:rsidRPr="008C5E29">
              <w:rPr>
                <w:rFonts w:cstheme="minorHAnsi"/>
                <w:sz w:val="18"/>
              </w:rPr>
              <w:t>40 х 60</w:t>
            </w:r>
          </w:p>
        </w:tc>
      </w:tr>
      <w:tr w:rsidR="008C5E29" w:rsidTr="00021A0C">
        <w:tc>
          <w:tcPr>
            <w:tcW w:w="9854" w:type="dxa"/>
            <w:gridSpan w:val="2"/>
            <w:vAlign w:val="center"/>
          </w:tcPr>
          <w:p w:rsidR="008C5E29" w:rsidRPr="008C5E29" w:rsidRDefault="008C5E29" w:rsidP="00E71CB0">
            <w:pPr>
              <w:jc w:val="center"/>
              <w:rPr>
                <w:rFonts w:cstheme="minorHAnsi"/>
                <w:sz w:val="18"/>
              </w:rPr>
            </w:pPr>
            <w:r w:rsidRPr="008C5E29">
              <w:rPr>
                <w:rFonts w:cstheme="minorHAnsi"/>
                <w:sz w:val="18"/>
              </w:rPr>
              <w:t>Одинарне покриття у формі луски</w:t>
            </w:r>
          </w:p>
        </w:tc>
      </w:tr>
      <w:tr w:rsidR="00E71CB0" w:rsidTr="00E71CB0">
        <w:tc>
          <w:tcPr>
            <w:tcW w:w="4927" w:type="dxa"/>
            <w:vAlign w:val="center"/>
          </w:tcPr>
          <w:p w:rsidR="00E71CB0" w:rsidRPr="008C5E29" w:rsidRDefault="008C5E29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≤</w:t>
            </w:r>
            <w:r>
              <w:rPr>
                <w:rFonts w:cstheme="minorHAnsi"/>
                <w:sz w:val="18"/>
              </w:rPr>
              <w:t xml:space="preserve"> 75</w:t>
            </w:r>
          </w:p>
        </w:tc>
        <w:tc>
          <w:tcPr>
            <w:tcW w:w="4927" w:type="dxa"/>
            <w:vAlign w:val="center"/>
          </w:tcPr>
          <w:p w:rsidR="00E71CB0" w:rsidRPr="008C5E29" w:rsidRDefault="008C5E29" w:rsidP="00E71CB0">
            <w:pPr>
              <w:jc w:val="center"/>
              <w:rPr>
                <w:rFonts w:cstheme="minorHAnsi"/>
                <w:sz w:val="18"/>
              </w:rPr>
            </w:pPr>
            <w:r w:rsidRPr="008C5E29">
              <w:rPr>
                <w:rFonts w:cstheme="minorHAnsi"/>
                <w:sz w:val="18"/>
              </w:rPr>
              <w:t>30 х 50</w:t>
            </w:r>
          </w:p>
        </w:tc>
      </w:tr>
      <w:tr w:rsidR="00E71CB0" w:rsidTr="00E71CB0">
        <w:tc>
          <w:tcPr>
            <w:tcW w:w="4927" w:type="dxa"/>
            <w:vAlign w:val="center"/>
          </w:tcPr>
          <w:p w:rsidR="00E71CB0" w:rsidRPr="008C5E29" w:rsidRDefault="008C5E29" w:rsidP="00E71CB0">
            <w:pPr>
              <w:jc w:val="center"/>
              <w:rPr>
                <w:rFonts w:cstheme="minorHAnsi"/>
                <w:sz w:val="18"/>
              </w:rPr>
            </w:pPr>
            <w:r w:rsidRPr="00386248">
              <w:rPr>
                <w:rFonts w:cstheme="minorHAnsi"/>
                <w:sz w:val="18"/>
              </w:rPr>
              <w:t>≤</w:t>
            </w:r>
            <w:r>
              <w:rPr>
                <w:rFonts w:cstheme="minorHAnsi"/>
                <w:sz w:val="18"/>
              </w:rPr>
              <w:t xml:space="preserve"> 100</w:t>
            </w:r>
          </w:p>
        </w:tc>
        <w:tc>
          <w:tcPr>
            <w:tcW w:w="4927" w:type="dxa"/>
            <w:vAlign w:val="center"/>
          </w:tcPr>
          <w:p w:rsidR="00E71CB0" w:rsidRPr="008C5E29" w:rsidRDefault="008C5E29" w:rsidP="00E71CB0">
            <w:pPr>
              <w:jc w:val="center"/>
              <w:rPr>
                <w:rFonts w:cstheme="minorHAnsi"/>
                <w:sz w:val="18"/>
              </w:rPr>
            </w:pPr>
            <w:r w:rsidRPr="008C5E29">
              <w:rPr>
                <w:rFonts w:cstheme="minorHAnsi"/>
                <w:sz w:val="18"/>
              </w:rPr>
              <w:t>40 х 60</w:t>
            </w:r>
          </w:p>
        </w:tc>
      </w:tr>
    </w:tbl>
    <w:p w:rsidR="00DA4B95" w:rsidRPr="00DA4B95" w:rsidRDefault="00DA4B95" w:rsidP="009F2603">
      <w:pPr>
        <w:rPr>
          <w:rFonts w:cstheme="minorHAnsi"/>
          <w:sz w:val="20"/>
        </w:rPr>
        <w:sectPr w:rsidR="00DA4B95" w:rsidRPr="00DA4B95" w:rsidSect="00DA4B95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  <w:r>
        <w:rPr>
          <w:rFonts w:cstheme="minorHAnsi"/>
          <w:sz w:val="20"/>
        </w:rPr>
        <w:t>Табли</w:t>
      </w:r>
      <w:r w:rsidR="003D3702">
        <w:rPr>
          <w:rFonts w:cstheme="minorHAnsi"/>
          <w:sz w:val="20"/>
        </w:rPr>
        <w:t>ця 8. Рекомендований переріз лат</w:t>
      </w:r>
    </w:p>
    <w:p w:rsidR="0097313C" w:rsidRPr="00DA4B95" w:rsidRDefault="0097313C" w:rsidP="003D3702">
      <w:pPr>
        <w:rPr>
          <w:b/>
          <w:sz w:val="24"/>
        </w:rPr>
      </w:pPr>
    </w:p>
    <w:sectPr w:rsidR="0097313C" w:rsidRPr="00DA4B95" w:rsidSect="00386248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4C13" w:rsidRDefault="00A14C13" w:rsidP="00812303">
      <w:pPr>
        <w:spacing w:after="0" w:line="240" w:lineRule="auto"/>
      </w:pPr>
      <w:r>
        <w:separator/>
      </w:r>
    </w:p>
  </w:endnote>
  <w:endnote w:type="continuationSeparator" w:id="1">
    <w:p w:rsidR="00A14C13" w:rsidRDefault="00A14C13" w:rsidP="00812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8240645"/>
      <w:docPartObj>
        <w:docPartGallery w:val="Page Numbers (Bottom of Page)"/>
        <w:docPartUnique/>
      </w:docPartObj>
    </w:sdtPr>
    <w:sdtContent>
      <w:p w:rsidR="00812303" w:rsidRDefault="00DC7348">
        <w:pPr>
          <w:pStyle w:val="a9"/>
        </w:pPr>
        <w:r>
          <w:rPr>
            <w:noProof/>
          </w:rPr>
          <w:pict>
            <v:group id="Група 33" o:spid="_x0000_s2049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2053" type="#_x0000_t202" style="position:absolute;left:10803;top:14982;width:659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<v:textbox inset="0,0,0,0">
                  <w:txbxContent>
                    <w:p w:rsidR="00812303" w:rsidRDefault="00DC7348">
                      <w:pPr>
                        <w:jc w:val="center"/>
                      </w:pPr>
                      <w:r w:rsidRPr="00DC7348">
                        <w:fldChar w:fldCharType="begin"/>
                      </w:r>
                      <w:r w:rsidR="00812303">
                        <w:instrText>PAGE    \* MERGEFORMAT</w:instrText>
                      </w:r>
                      <w:r w:rsidRPr="00DC7348">
                        <w:fldChar w:fldCharType="separate"/>
                      </w:r>
                      <w:r w:rsidR="00484CC3" w:rsidRPr="00484CC3">
                        <w:rPr>
                          <w:noProof/>
                          <w:color w:val="8C8C8C" w:themeColor="background1" w:themeShade="8C"/>
                        </w:rPr>
                        <w:t>6</w:t>
                      </w:r>
                      <w:r>
                        <w:rPr>
                          <w:color w:val="8C8C8C" w:themeColor="background1" w:themeShade="8C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2050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2052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<v:shape id="AutoShape 28" o:spid="_x0000_s2051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</v:group>
              <w10:wrap anchorx="page" anchory="margin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4C13" w:rsidRDefault="00A14C13" w:rsidP="00812303">
      <w:pPr>
        <w:spacing w:after="0" w:line="240" w:lineRule="auto"/>
      </w:pPr>
      <w:r>
        <w:separator/>
      </w:r>
    </w:p>
  </w:footnote>
  <w:footnote w:type="continuationSeparator" w:id="1">
    <w:p w:rsidR="00A14C13" w:rsidRDefault="00A14C13" w:rsidP="008123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D6CF8"/>
    <w:multiLevelType w:val="hybridMultilevel"/>
    <w:tmpl w:val="A0B830BE"/>
    <w:lvl w:ilvl="0" w:tplc="A3962C5E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9C53B2"/>
    <w:multiLevelType w:val="multilevel"/>
    <w:tmpl w:val="0422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052288C"/>
    <w:multiLevelType w:val="hybridMultilevel"/>
    <w:tmpl w:val="630C18B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DE2188"/>
    <w:multiLevelType w:val="multilevel"/>
    <w:tmpl w:val="0422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34781268"/>
    <w:multiLevelType w:val="hybridMultilevel"/>
    <w:tmpl w:val="016E4348"/>
    <w:lvl w:ilvl="0" w:tplc="8EA26E0A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DA0D19"/>
    <w:multiLevelType w:val="multilevel"/>
    <w:tmpl w:val="0422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77C767C3"/>
    <w:multiLevelType w:val="hybridMultilevel"/>
    <w:tmpl w:val="C5B413D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2"/>
      <o:rules v:ext="edit">
        <o:r id="V:Rule1" type="connector" idref="#AutoShape 27"/>
        <o:r id="V:Rule2" type="connector" idref="#AutoShape 28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011C36"/>
    <w:rsid w:val="00011C36"/>
    <w:rsid w:val="000165B4"/>
    <w:rsid w:val="000251B2"/>
    <w:rsid w:val="001F3F05"/>
    <w:rsid w:val="0021131B"/>
    <w:rsid w:val="0022593C"/>
    <w:rsid w:val="00386248"/>
    <w:rsid w:val="003D3702"/>
    <w:rsid w:val="00410410"/>
    <w:rsid w:val="004327B5"/>
    <w:rsid w:val="00484CC3"/>
    <w:rsid w:val="004E59D5"/>
    <w:rsid w:val="00547E69"/>
    <w:rsid w:val="00552AD6"/>
    <w:rsid w:val="005C0276"/>
    <w:rsid w:val="005C0B83"/>
    <w:rsid w:val="00643C6D"/>
    <w:rsid w:val="00812303"/>
    <w:rsid w:val="008A5390"/>
    <w:rsid w:val="008C5E29"/>
    <w:rsid w:val="0097313C"/>
    <w:rsid w:val="009E4D54"/>
    <w:rsid w:val="009F21AA"/>
    <w:rsid w:val="009F2603"/>
    <w:rsid w:val="00A14C13"/>
    <w:rsid w:val="00A274EA"/>
    <w:rsid w:val="00A35BFC"/>
    <w:rsid w:val="00A6432C"/>
    <w:rsid w:val="00A711E4"/>
    <w:rsid w:val="00AB252B"/>
    <w:rsid w:val="00AB6DDF"/>
    <w:rsid w:val="00C64EB8"/>
    <w:rsid w:val="00C87D4C"/>
    <w:rsid w:val="00C944B1"/>
    <w:rsid w:val="00D17189"/>
    <w:rsid w:val="00D2724F"/>
    <w:rsid w:val="00DA4B95"/>
    <w:rsid w:val="00DC7348"/>
    <w:rsid w:val="00E35F75"/>
    <w:rsid w:val="00E50740"/>
    <w:rsid w:val="00E71CB0"/>
    <w:rsid w:val="00ED650E"/>
    <w:rsid w:val="00F63E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348"/>
  </w:style>
  <w:style w:type="paragraph" w:styleId="1">
    <w:name w:val="heading 1"/>
    <w:basedOn w:val="a"/>
    <w:next w:val="a"/>
    <w:link w:val="10"/>
    <w:uiPriority w:val="9"/>
    <w:qFormat/>
    <w:rsid w:val="00A274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4E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274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97313C"/>
    <w:pPr>
      <w:ind w:left="720"/>
      <w:contextualSpacing/>
    </w:pPr>
  </w:style>
  <w:style w:type="table" w:styleId="a6">
    <w:name w:val="Table Grid"/>
    <w:basedOn w:val="a1"/>
    <w:uiPriority w:val="59"/>
    <w:rsid w:val="00C87D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812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12303"/>
  </w:style>
  <w:style w:type="paragraph" w:styleId="a9">
    <w:name w:val="footer"/>
    <w:basedOn w:val="a"/>
    <w:link w:val="aa"/>
    <w:uiPriority w:val="99"/>
    <w:unhideWhenUsed/>
    <w:rsid w:val="00812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123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274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A274E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274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34"/>
    <w:qFormat/>
    <w:rsid w:val="0097313C"/>
    <w:pPr>
      <w:ind w:left="720"/>
      <w:contextualSpacing/>
    </w:pPr>
  </w:style>
  <w:style w:type="table" w:styleId="a6">
    <w:name w:val="Table Grid"/>
    <w:basedOn w:val="a1"/>
    <w:uiPriority w:val="59"/>
    <w:rsid w:val="00C87D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812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812303"/>
  </w:style>
  <w:style w:type="paragraph" w:styleId="a9">
    <w:name w:val="footer"/>
    <w:basedOn w:val="a"/>
    <w:link w:val="aa"/>
    <w:uiPriority w:val="99"/>
    <w:unhideWhenUsed/>
    <w:rsid w:val="00812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8123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30CA2A-48B2-4855-8115-707478419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4697</Words>
  <Characters>2678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Olena Kishchak</dc:creator>
  <cp:keywords/>
  <dc:description/>
  <cp:lastModifiedBy>Admin</cp:lastModifiedBy>
  <cp:revision>19</cp:revision>
  <dcterms:created xsi:type="dcterms:W3CDTF">2017-11-17T17:08:00Z</dcterms:created>
  <dcterms:modified xsi:type="dcterms:W3CDTF">2018-05-02T10:40:00Z</dcterms:modified>
</cp:coreProperties>
</file>